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宋体"/>
          <w:color w:val="000000"/>
          <w:sz w:val="44"/>
          <w:szCs w:val="44"/>
        </w:rPr>
      </w:pPr>
      <w:bookmarkStart w:id="1" w:name="_GoBack"/>
      <w:bookmarkEnd w:id="1"/>
      <w:r>
        <w:rPr>
          <w:rFonts w:hint="eastAsia" w:ascii="宋体" w:hAnsi="宋体"/>
          <w:color w:val="000000"/>
          <w:sz w:val="44"/>
          <w:szCs w:val="44"/>
        </w:rPr>
        <w:t>河北省教育厅</w:t>
      </w:r>
    </w:p>
    <w:p>
      <w:pPr>
        <w:spacing w:line="680" w:lineRule="exact"/>
        <w:jc w:val="center"/>
        <w:rPr>
          <w:rFonts w:ascii="宋体"/>
          <w:color w:val="000000"/>
          <w:sz w:val="44"/>
          <w:szCs w:val="44"/>
        </w:rPr>
      </w:pPr>
      <w:r>
        <w:rPr>
          <w:rFonts w:hint="eastAsia" w:ascii="宋体" w:hAnsi="宋体"/>
          <w:color w:val="000000"/>
          <w:sz w:val="44"/>
          <w:szCs w:val="44"/>
        </w:rPr>
        <w:t>河北省财政厅</w:t>
      </w:r>
    </w:p>
    <w:p>
      <w:pPr>
        <w:spacing w:line="680" w:lineRule="exact"/>
        <w:jc w:val="center"/>
        <w:rPr>
          <w:rFonts w:ascii="宋体"/>
          <w:color w:val="000000"/>
          <w:sz w:val="44"/>
          <w:szCs w:val="44"/>
        </w:rPr>
      </w:pPr>
      <w:r>
        <w:rPr>
          <w:rFonts w:hint="eastAsia" w:ascii="宋体" w:hAnsi="宋体"/>
          <w:color w:val="000000"/>
          <w:sz w:val="44"/>
          <w:szCs w:val="44"/>
        </w:rPr>
        <w:t>关于</w:t>
      </w:r>
      <w:r>
        <w:rPr>
          <w:rFonts w:ascii="宋体" w:hAnsi="宋体"/>
          <w:color w:val="000000"/>
          <w:sz w:val="44"/>
          <w:szCs w:val="44"/>
        </w:rPr>
        <w:t>2016</w:t>
      </w:r>
      <w:r>
        <w:rPr>
          <w:rFonts w:hint="eastAsia" w:ascii="宋体" w:hAnsi="宋体"/>
          <w:color w:val="000000"/>
          <w:sz w:val="44"/>
          <w:szCs w:val="44"/>
        </w:rPr>
        <w:t>年“国培计划”</w:t>
      </w:r>
      <w:r>
        <w:rPr>
          <w:rFonts w:ascii="宋体" w:hAnsi="宋体"/>
          <w:color w:val="000000"/>
          <w:sz w:val="44"/>
          <w:szCs w:val="44"/>
        </w:rPr>
        <w:t>—</w:t>
      </w:r>
      <w:r>
        <w:rPr>
          <w:rFonts w:hint="eastAsia" w:ascii="宋体" w:hAnsi="宋体"/>
          <w:color w:val="000000"/>
          <w:sz w:val="44"/>
          <w:szCs w:val="44"/>
        </w:rPr>
        <w:t>河北省乡村中小学教师培训项目工作安排的通知</w:t>
      </w:r>
    </w:p>
    <w:p>
      <w:pPr>
        <w:spacing w:line="680" w:lineRule="exact"/>
        <w:jc w:val="right"/>
        <w:rPr>
          <w:rFonts w:ascii="楷体" w:hAnsi="楷体" w:eastAsia="楷体"/>
          <w:color w:val="000000"/>
          <w:sz w:val="32"/>
          <w:szCs w:val="32"/>
        </w:rPr>
      </w:pPr>
      <w:r>
        <w:rPr>
          <w:rFonts w:hint="eastAsia" w:ascii="楷体" w:hAnsi="楷体" w:eastAsia="楷体"/>
          <w:color w:val="000000"/>
          <w:sz w:val="32"/>
          <w:szCs w:val="32"/>
        </w:rPr>
        <w:t>冀教师〔</w:t>
      </w:r>
      <w:r>
        <w:rPr>
          <w:rFonts w:ascii="楷体" w:hAnsi="楷体" w:eastAsia="楷体"/>
          <w:color w:val="000000"/>
          <w:sz w:val="32"/>
          <w:szCs w:val="32"/>
        </w:rPr>
        <w:t>2016</w:t>
      </w:r>
      <w:r>
        <w:rPr>
          <w:rFonts w:hint="eastAsia" w:ascii="楷体" w:hAnsi="楷体" w:eastAsia="楷体"/>
          <w:color w:val="000000"/>
          <w:sz w:val="32"/>
          <w:szCs w:val="32"/>
        </w:rPr>
        <w:t>〕</w:t>
      </w:r>
      <w:r>
        <w:rPr>
          <w:rFonts w:ascii="楷体" w:hAnsi="楷体" w:eastAsia="楷体"/>
          <w:color w:val="000000"/>
          <w:sz w:val="32"/>
          <w:szCs w:val="32"/>
        </w:rPr>
        <w:t>14</w:t>
      </w:r>
      <w:r>
        <w:rPr>
          <w:rFonts w:hint="eastAsia" w:ascii="楷体" w:hAnsi="楷体" w:eastAsia="楷体"/>
          <w:color w:val="000000"/>
          <w:sz w:val="32"/>
          <w:szCs w:val="32"/>
        </w:rPr>
        <w:t>号</w:t>
      </w:r>
    </w:p>
    <w:p>
      <w:pPr>
        <w:spacing w:line="560" w:lineRule="exact"/>
        <w:rPr>
          <w:rFonts w:ascii="仿宋_GB2312" w:eastAsia="仿宋_GB2312"/>
          <w:color w:val="000000"/>
          <w:sz w:val="32"/>
          <w:szCs w:val="32"/>
        </w:rPr>
      </w:pPr>
    </w:p>
    <w:p>
      <w:pPr>
        <w:spacing w:line="560" w:lineRule="exact"/>
        <w:rPr>
          <w:rFonts w:ascii="仿宋_GB2312" w:eastAsia="仿宋_GB2312"/>
          <w:color w:val="000000"/>
          <w:sz w:val="32"/>
          <w:szCs w:val="32"/>
        </w:rPr>
      </w:pPr>
      <w:r>
        <w:rPr>
          <w:rFonts w:hint="eastAsia" w:ascii="仿宋_GB2312" w:eastAsia="仿宋_GB2312"/>
          <w:color w:val="000000"/>
          <w:sz w:val="32"/>
          <w:szCs w:val="32"/>
        </w:rPr>
        <w:t>各市（含定州、辛集市）教育局、财政局，有关单位：</w:t>
      </w:r>
    </w:p>
    <w:p>
      <w:pPr>
        <w:spacing w:line="560" w:lineRule="exact"/>
        <w:ind w:firstLine="31680" w:firstLineChars="200"/>
        <w:rPr>
          <w:rFonts w:ascii="仿宋_GB2312" w:eastAsia="仿宋_GB2312"/>
          <w:color w:val="000000"/>
          <w:sz w:val="32"/>
          <w:szCs w:val="32"/>
        </w:rPr>
      </w:pPr>
      <w:r>
        <w:rPr>
          <w:rFonts w:hint="eastAsia" w:ascii="仿宋_GB2312" w:eastAsia="仿宋_GB2312"/>
          <w:color w:val="000000"/>
          <w:sz w:val="32"/>
          <w:szCs w:val="32"/>
        </w:rPr>
        <w:t>为进一步</w:t>
      </w:r>
      <w:r>
        <w:rPr>
          <w:rFonts w:hint="eastAsia" w:ascii="仿宋_GB2312" w:hAnsi="仿宋" w:eastAsia="仿宋_GB2312" w:cs="仿宋_GB2312"/>
          <w:color w:val="000000"/>
          <w:sz w:val="32"/>
          <w:szCs w:val="32"/>
        </w:rPr>
        <w:t>加强乡村中小学教师队伍建设，提升乡村中小学教师的教育教学能力，</w:t>
      </w:r>
      <w:r>
        <w:rPr>
          <w:rStyle w:val="12"/>
          <w:rFonts w:hint="eastAsia" w:ascii="仿宋_GB2312" w:hAnsi="Verdana" w:eastAsia="仿宋_GB2312"/>
          <w:color w:val="000000"/>
          <w:sz w:val="32"/>
          <w:szCs w:val="32"/>
          <w:u w:val="none"/>
        </w:rPr>
        <w:t>根据教育部办公厅、财政部办公厅《关于做好</w:t>
      </w:r>
      <w:r>
        <w:rPr>
          <w:rStyle w:val="12"/>
          <w:rFonts w:ascii="仿宋_GB2312" w:hAnsi="Verdana" w:eastAsia="仿宋_GB2312"/>
          <w:color w:val="000000"/>
          <w:sz w:val="32"/>
          <w:szCs w:val="32"/>
          <w:u w:val="none"/>
        </w:rPr>
        <w:t>2016</w:t>
      </w:r>
      <w:r>
        <w:rPr>
          <w:rStyle w:val="12"/>
          <w:rFonts w:hint="eastAsia" w:ascii="仿宋_GB2312" w:hAnsi="Verdana" w:eastAsia="仿宋_GB2312"/>
          <w:color w:val="000000"/>
          <w:sz w:val="32"/>
          <w:szCs w:val="32"/>
          <w:u w:val="none"/>
        </w:rPr>
        <w:t>年中小学幼儿园教师国家级培训计划实施工作的通知》（教师厅〔</w:t>
      </w:r>
      <w:r>
        <w:rPr>
          <w:rStyle w:val="12"/>
          <w:rFonts w:ascii="仿宋_GB2312" w:hAnsi="Verdana" w:eastAsia="仿宋_GB2312"/>
          <w:color w:val="000000"/>
          <w:sz w:val="32"/>
          <w:szCs w:val="32"/>
          <w:u w:val="none"/>
        </w:rPr>
        <w:t>2016</w:t>
      </w:r>
      <w:r>
        <w:rPr>
          <w:rStyle w:val="12"/>
          <w:rFonts w:hint="eastAsia" w:ascii="仿宋_GB2312" w:hAnsi="Verdana" w:eastAsia="仿宋_GB2312"/>
          <w:color w:val="000000"/>
          <w:sz w:val="32"/>
          <w:szCs w:val="32"/>
          <w:u w:val="none"/>
        </w:rPr>
        <w:t>〕</w:t>
      </w:r>
      <w:r>
        <w:rPr>
          <w:rStyle w:val="12"/>
          <w:rFonts w:ascii="仿宋_GB2312" w:hAnsi="Verdana" w:eastAsia="仿宋_GB2312"/>
          <w:color w:val="000000"/>
          <w:sz w:val="32"/>
          <w:szCs w:val="32"/>
          <w:u w:val="none"/>
        </w:rPr>
        <w:t>2</w:t>
      </w:r>
      <w:r>
        <w:rPr>
          <w:rStyle w:val="12"/>
          <w:rFonts w:hint="eastAsia" w:ascii="仿宋_GB2312" w:hAnsi="Verdana" w:eastAsia="仿宋_GB2312"/>
          <w:color w:val="000000"/>
          <w:sz w:val="32"/>
          <w:szCs w:val="32"/>
          <w:u w:val="none"/>
        </w:rPr>
        <w:t>号）</w:t>
      </w:r>
      <w:r>
        <w:rPr>
          <w:rFonts w:hint="eastAsia" w:ascii="仿宋_GB2312" w:eastAsia="仿宋_GB2312"/>
          <w:color w:val="000000"/>
          <w:sz w:val="32"/>
          <w:szCs w:val="32"/>
        </w:rPr>
        <w:t>精神，我省申报并承担了“国培计划（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河北省乡村中小学教师培训项目。按照教育部、财政部有关要求，结合我省实际，现将培训项目有关工作安排通知如下：</w:t>
      </w:r>
    </w:p>
    <w:p>
      <w:pPr>
        <w:spacing w:line="560" w:lineRule="exact"/>
        <w:ind w:firstLine="31680" w:firstLineChars="200"/>
        <w:rPr>
          <w:rFonts w:ascii="黑体" w:eastAsia="黑体"/>
          <w:color w:val="000000"/>
          <w:sz w:val="32"/>
          <w:szCs w:val="32"/>
        </w:rPr>
      </w:pPr>
      <w:r>
        <w:rPr>
          <w:rFonts w:hint="eastAsia" w:ascii="黑体" w:eastAsia="黑体"/>
          <w:color w:val="000000"/>
          <w:sz w:val="32"/>
          <w:szCs w:val="32"/>
        </w:rPr>
        <w:t>一、培训项目及培训人数</w:t>
      </w:r>
    </w:p>
    <w:p>
      <w:pPr>
        <w:spacing w:line="560" w:lineRule="exact"/>
        <w:ind w:firstLine="31680" w:firstLineChars="200"/>
        <w:rPr>
          <w:rFonts w:ascii="仿宋_GB2312" w:eastAsia="仿宋_GB2312"/>
          <w:color w:val="000000"/>
          <w:sz w:val="32"/>
          <w:szCs w:val="32"/>
        </w:rPr>
      </w:pPr>
      <w:r>
        <w:rPr>
          <w:rFonts w:hint="eastAsia" w:ascii="仿宋_GB2312" w:eastAsia="仿宋_GB2312"/>
          <w:color w:val="000000"/>
          <w:sz w:val="32"/>
          <w:szCs w:val="32"/>
        </w:rPr>
        <w:t>（一）国培计划（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w:t>
      </w:r>
      <w:r>
        <w:rPr>
          <w:rFonts w:hint="eastAsia" w:ascii="仿宋_GB2312" w:hAnsi="仿宋" w:eastAsia="仿宋_GB2312"/>
          <w:color w:val="000000"/>
          <w:sz w:val="32"/>
          <w:szCs w:val="32"/>
        </w:rPr>
        <w:t>乡村中小学教师培训团队置换脱产研修项目</w:t>
      </w:r>
      <w:r>
        <w:rPr>
          <w:rFonts w:hint="eastAsia" w:ascii="仿宋_GB2312" w:eastAsia="仿宋_GB2312"/>
          <w:color w:val="000000"/>
          <w:sz w:val="32"/>
          <w:szCs w:val="32"/>
        </w:rPr>
        <w:t>，共</w:t>
      </w:r>
      <w:r>
        <w:rPr>
          <w:rFonts w:ascii="仿宋_GB2312" w:eastAsia="仿宋_GB2312"/>
          <w:color w:val="000000"/>
          <w:sz w:val="32"/>
          <w:szCs w:val="32"/>
        </w:rPr>
        <w:t>1700</w:t>
      </w:r>
      <w:r>
        <w:rPr>
          <w:rFonts w:hint="eastAsia" w:ascii="仿宋_GB2312" w:eastAsia="仿宋_GB2312"/>
          <w:color w:val="000000"/>
          <w:sz w:val="32"/>
          <w:szCs w:val="32"/>
        </w:rPr>
        <w:t>人。</w:t>
      </w:r>
    </w:p>
    <w:p>
      <w:pPr>
        <w:spacing w:line="560" w:lineRule="exact"/>
        <w:ind w:firstLine="31680" w:firstLineChars="200"/>
        <w:rPr>
          <w:rFonts w:ascii="仿宋_GB2312" w:eastAsia="仿宋_GB2312"/>
          <w:color w:val="000000"/>
          <w:sz w:val="32"/>
          <w:szCs w:val="32"/>
        </w:rPr>
      </w:pPr>
      <w:r>
        <w:rPr>
          <w:rFonts w:hint="eastAsia" w:ascii="仿宋_GB2312" w:eastAsia="仿宋_GB2312"/>
          <w:color w:val="000000"/>
          <w:sz w:val="32"/>
          <w:szCs w:val="32"/>
        </w:rPr>
        <w:t>（二）“国培计划（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w:t>
      </w:r>
      <w:r>
        <w:rPr>
          <w:rFonts w:hint="eastAsia" w:ascii="仿宋_GB2312" w:hAnsi="仿宋" w:eastAsia="仿宋_GB2312"/>
          <w:color w:val="000000"/>
          <w:sz w:val="32"/>
          <w:szCs w:val="32"/>
        </w:rPr>
        <w:t>乡村中小学教师</w:t>
      </w:r>
      <w:r>
        <w:rPr>
          <w:rFonts w:hint="eastAsia" w:ascii="仿宋_GB2312" w:hAnsi="仿宋_GB2312" w:eastAsia="仿宋_GB2312"/>
          <w:bCs/>
          <w:color w:val="000000"/>
          <w:sz w:val="32"/>
          <w:szCs w:val="32"/>
        </w:rPr>
        <w:t>送教下乡项目</w:t>
      </w:r>
      <w:r>
        <w:rPr>
          <w:rFonts w:hint="eastAsia" w:ascii="仿宋_GB2312" w:eastAsia="仿宋_GB2312"/>
          <w:color w:val="000000"/>
          <w:sz w:val="32"/>
          <w:szCs w:val="32"/>
        </w:rPr>
        <w:t>，共</w:t>
      </w:r>
      <w:r>
        <w:rPr>
          <w:rFonts w:ascii="仿宋_GB2312" w:eastAsia="仿宋_GB2312"/>
          <w:color w:val="FF0000"/>
          <w:sz w:val="32"/>
          <w:szCs w:val="32"/>
        </w:rPr>
        <w:t>7000</w:t>
      </w:r>
      <w:r>
        <w:rPr>
          <w:rFonts w:hint="eastAsia" w:ascii="仿宋_GB2312" w:eastAsia="仿宋_GB2312"/>
          <w:color w:val="000000"/>
          <w:sz w:val="32"/>
          <w:szCs w:val="32"/>
        </w:rPr>
        <w:t>人。</w:t>
      </w:r>
    </w:p>
    <w:p>
      <w:pPr>
        <w:spacing w:line="560" w:lineRule="exact"/>
        <w:ind w:firstLine="31680" w:firstLineChars="200"/>
        <w:rPr>
          <w:rFonts w:ascii="仿宋_GB2312" w:eastAsia="仿宋_GB2312"/>
          <w:color w:val="000000"/>
          <w:sz w:val="32"/>
          <w:szCs w:val="32"/>
        </w:rPr>
      </w:pPr>
      <w:r>
        <w:rPr>
          <w:rFonts w:hint="eastAsia" w:ascii="仿宋_GB2312" w:eastAsia="仿宋_GB2312"/>
          <w:color w:val="000000"/>
          <w:sz w:val="32"/>
          <w:szCs w:val="32"/>
        </w:rPr>
        <w:t>（三）“国培计划（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河北省乡村中小学教师网络研修与校本研修整合培训项目，共</w:t>
      </w:r>
      <w:r>
        <w:rPr>
          <w:rFonts w:ascii="仿宋_GB2312" w:eastAsia="仿宋_GB2312"/>
          <w:color w:val="000000"/>
          <w:sz w:val="32"/>
          <w:szCs w:val="32"/>
        </w:rPr>
        <w:t>25000</w:t>
      </w:r>
      <w:r>
        <w:rPr>
          <w:rFonts w:hint="eastAsia" w:ascii="仿宋_GB2312" w:eastAsia="仿宋_GB2312"/>
          <w:color w:val="000000"/>
          <w:sz w:val="32"/>
          <w:szCs w:val="32"/>
        </w:rPr>
        <w:t>人。</w:t>
      </w:r>
    </w:p>
    <w:p>
      <w:pPr>
        <w:spacing w:line="560" w:lineRule="exact"/>
        <w:ind w:firstLine="31680" w:firstLineChars="200"/>
        <w:rPr>
          <w:rFonts w:ascii="仿宋_GB2312" w:eastAsia="仿宋_GB2312"/>
          <w:color w:val="000000"/>
          <w:sz w:val="32"/>
          <w:szCs w:val="32"/>
        </w:rPr>
      </w:pPr>
      <w:r>
        <w:rPr>
          <w:rFonts w:hint="eastAsia" w:ascii="仿宋_GB2312" w:eastAsia="仿宋_GB2312"/>
          <w:color w:val="000000"/>
          <w:sz w:val="32"/>
          <w:szCs w:val="32"/>
        </w:rPr>
        <w:t>（四）“国培计划（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河北省乡村中小学教师工作坊研修项目，共</w:t>
      </w:r>
      <w:r>
        <w:rPr>
          <w:rFonts w:ascii="仿宋_GB2312" w:eastAsia="仿宋_GB2312"/>
          <w:color w:val="000000"/>
          <w:sz w:val="32"/>
          <w:szCs w:val="32"/>
        </w:rPr>
        <w:t>5100</w:t>
      </w:r>
      <w:r>
        <w:rPr>
          <w:rFonts w:hint="eastAsia" w:ascii="仿宋_GB2312" w:eastAsia="仿宋_GB2312"/>
          <w:color w:val="000000"/>
          <w:sz w:val="32"/>
          <w:szCs w:val="32"/>
        </w:rPr>
        <w:t>人。</w:t>
      </w:r>
    </w:p>
    <w:p>
      <w:pPr>
        <w:spacing w:line="560" w:lineRule="exact"/>
        <w:ind w:firstLine="31680" w:firstLineChars="200"/>
        <w:rPr>
          <w:rFonts w:ascii="仿宋_GB2312" w:eastAsia="仿宋_GB2312"/>
          <w:color w:val="000000"/>
          <w:sz w:val="32"/>
          <w:szCs w:val="32"/>
        </w:rPr>
      </w:pPr>
      <w:r>
        <w:rPr>
          <w:rFonts w:hint="eastAsia" w:ascii="仿宋_GB2312" w:eastAsia="仿宋_GB2312"/>
          <w:color w:val="000000"/>
          <w:sz w:val="32"/>
          <w:szCs w:val="32"/>
        </w:rPr>
        <w:t>（五）“国培计划（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河北省乡村中小学骨干教师培训项目，共</w:t>
      </w:r>
      <w:r>
        <w:rPr>
          <w:rFonts w:ascii="仿宋_GB2312" w:eastAsia="仿宋_GB2312"/>
          <w:color w:val="000000"/>
          <w:sz w:val="32"/>
          <w:szCs w:val="32"/>
        </w:rPr>
        <w:t>1500</w:t>
      </w:r>
      <w:r>
        <w:rPr>
          <w:rFonts w:hint="eastAsia" w:ascii="仿宋_GB2312" w:eastAsia="仿宋_GB2312"/>
          <w:color w:val="000000"/>
          <w:sz w:val="32"/>
          <w:szCs w:val="32"/>
        </w:rPr>
        <w:t>人</w:t>
      </w:r>
    </w:p>
    <w:p>
      <w:pPr>
        <w:spacing w:line="560" w:lineRule="exact"/>
        <w:ind w:firstLine="31680" w:firstLineChars="200"/>
        <w:rPr>
          <w:rFonts w:ascii="仿宋_GB2312" w:eastAsia="仿宋_GB2312"/>
          <w:color w:val="000000"/>
          <w:sz w:val="32"/>
          <w:szCs w:val="32"/>
        </w:rPr>
      </w:pPr>
      <w:r>
        <w:rPr>
          <w:rFonts w:hint="eastAsia" w:ascii="仿宋_GB2312" w:eastAsia="仿宋_GB2312"/>
          <w:color w:val="000000"/>
          <w:sz w:val="32"/>
          <w:szCs w:val="32"/>
        </w:rPr>
        <w:t>（六）“国培计划（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河北省特岗教师培训项目，共</w:t>
      </w:r>
      <w:r>
        <w:rPr>
          <w:rFonts w:ascii="仿宋_GB2312" w:eastAsia="仿宋_GB2312"/>
          <w:sz w:val="32"/>
          <w:szCs w:val="32"/>
        </w:rPr>
        <w:t>1000</w:t>
      </w:r>
      <w:r>
        <w:rPr>
          <w:rFonts w:hint="eastAsia" w:ascii="仿宋_GB2312" w:eastAsia="仿宋_GB2312"/>
          <w:color w:val="000000"/>
          <w:sz w:val="32"/>
          <w:szCs w:val="32"/>
        </w:rPr>
        <w:t>人。</w:t>
      </w:r>
    </w:p>
    <w:p>
      <w:pPr>
        <w:spacing w:line="560" w:lineRule="exact"/>
        <w:rPr>
          <w:rFonts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（七）“国培计划（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河北省乡村中小学紧缺领域教师集中培训项目，共</w:t>
      </w:r>
      <w:r>
        <w:rPr>
          <w:rFonts w:ascii="仿宋_GB2312" w:eastAsia="仿宋_GB2312"/>
          <w:color w:val="000000"/>
          <w:sz w:val="32"/>
          <w:szCs w:val="32"/>
        </w:rPr>
        <w:t>600</w:t>
      </w:r>
      <w:r>
        <w:rPr>
          <w:rFonts w:hint="eastAsia" w:ascii="仿宋_GB2312" w:eastAsia="仿宋_GB2312"/>
          <w:color w:val="000000"/>
          <w:sz w:val="32"/>
          <w:szCs w:val="32"/>
        </w:rPr>
        <w:t>人。</w:t>
      </w:r>
    </w:p>
    <w:p>
      <w:pPr>
        <w:numPr>
          <w:ilvl w:val="0"/>
          <w:numId w:val="1"/>
        </w:numPr>
        <w:spacing w:line="560" w:lineRule="exact"/>
        <w:ind w:firstLine="31680" w:firstLineChars="200"/>
        <w:rPr>
          <w:rFonts w:ascii="仿宋_GB2312" w:eastAsia="仿宋_GB2312"/>
          <w:color w:val="000000"/>
          <w:sz w:val="32"/>
          <w:szCs w:val="32"/>
        </w:rPr>
      </w:pPr>
      <w:r>
        <w:rPr>
          <w:rFonts w:hint="eastAsia" w:ascii="仿宋_GB2312" w:eastAsia="仿宋_GB2312"/>
          <w:color w:val="000000"/>
          <w:sz w:val="32"/>
          <w:szCs w:val="32"/>
        </w:rPr>
        <w:t>“国培计划（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河北省优秀青年教师成长助力项目，共</w:t>
      </w:r>
      <w:r>
        <w:rPr>
          <w:rFonts w:ascii="仿宋_GB2312" w:eastAsia="仿宋_GB2312"/>
          <w:color w:val="000000"/>
          <w:sz w:val="32"/>
          <w:szCs w:val="32"/>
        </w:rPr>
        <w:t>50</w:t>
      </w:r>
      <w:r>
        <w:rPr>
          <w:rFonts w:hint="eastAsia" w:ascii="仿宋_GB2312" w:eastAsia="仿宋_GB2312"/>
          <w:color w:val="000000"/>
          <w:sz w:val="32"/>
          <w:szCs w:val="32"/>
        </w:rPr>
        <w:t>人。</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（九）“国培计划（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河北省乡村中小学教师省外研修项目，共</w:t>
      </w:r>
      <w:r>
        <w:rPr>
          <w:rFonts w:ascii="仿宋_GB2312" w:eastAsia="仿宋_GB2312"/>
          <w:color w:val="FF0000"/>
          <w:sz w:val="32"/>
          <w:szCs w:val="32"/>
        </w:rPr>
        <w:t>1880</w:t>
      </w:r>
      <w:r>
        <w:rPr>
          <w:rFonts w:hint="eastAsia" w:ascii="仿宋_GB2312" w:eastAsia="仿宋_GB2312"/>
          <w:color w:val="000000"/>
          <w:sz w:val="32"/>
          <w:szCs w:val="32"/>
        </w:rPr>
        <w:t>人。</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（十）“国培计划（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河北省乡村中小学骨干校长培训项目，共</w:t>
      </w:r>
      <w:r>
        <w:rPr>
          <w:rFonts w:ascii="仿宋_GB2312" w:eastAsia="仿宋_GB2312"/>
          <w:color w:val="000000"/>
          <w:sz w:val="32"/>
          <w:szCs w:val="32"/>
        </w:rPr>
        <w:t>600</w:t>
      </w:r>
      <w:r>
        <w:rPr>
          <w:rFonts w:hint="eastAsia" w:ascii="仿宋_GB2312" w:eastAsia="仿宋_GB2312"/>
          <w:color w:val="000000"/>
          <w:sz w:val="32"/>
          <w:szCs w:val="32"/>
        </w:rPr>
        <w:t>人。</w:t>
      </w:r>
    </w:p>
    <w:p>
      <w:pPr>
        <w:spacing w:line="560" w:lineRule="exact"/>
        <w:ind w:firstLine="31680" w:firstLineChars="200"/>
        <w:rPr>
          <w:rFonts w:ascii="仿宋_GB2312" w:eastAsia="仿宋_GB2312"/>
          <w:color w:val="000000"/>
          <w:sz w:val="32"/>
          <w:szCs w:val="32"/>
        </w:rPr>
      </w:pPr>
      <w:r>
        <w:rPr>
          <w:rFonts w:hint="eastAsia" w:ascii="仿宋_GB2312" w:eastAsia="仿宋_GB2312"/>
          <w:color w:val="000000"/>
          <w:sz w:val="32"/>
          <w:szCs w:val="32"/>
        </w:rPr>
        <w:t>（十一）“国培计划（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河北省中小学教师信息技术应用能力提升培训项目，共</w:t>
      </w:r>
      <w:r>
        <w:rPr>
          <w:rFonts w:ascii="仿宋_GB2312" w:eastAsia="仿宋_GB2312"/>
          <w:color w:val="000000"/>
          <w:sz w:val="32"/>
          <w:szCs w:val="32"/>
        </w:rPr>
        <w:t>44700</w:t>
      </w:r>
      <w:r>
        <w:rPr>
          <w:rFonts w:hint="eastAsia" w:ascii="仿宋_GB2312" w:eastAsia="仿宋_GB2312"/>
          <w:color w:val="000000"/>
          <w:sz w:val="32"/>
          <w:szCs w:val="32"/>
        </w:rPr>
        <w:t>人。</w:t>
      </w:r>
    </w:p>
    <w:p>
      <w:pPr>
        <w:numPr>
          <w:ins w:id="0" w:author="User" w:date="2015-09-09T10:03:00Z"/>
        </w:num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以上培训教师共计</w:t>
      </w:r>
      <w:r>
        <w:rPr>
          <w:rFonts w:ascii="仿宋_GB2312" w:eastAsia="仿宋_GB2312"/>
          <w:color w:val="FF0000"/>
          <w:sz w:val="32"/>
          <w:szCs w:val="32"/>
        </w:rPr>
        <w:t>89130</w:t>
      </w:r>
      <w:r>
        <w:rPr>
          <w:rFonts w:hint="eastAsia" w:ascii="仿宋_GB2312" w:eastAsia="仿宋_GB2312"/>
          <w:color w:val="000000"/>
          <w:sz w:val="32"/>
          <w:szCs w:val="32"/>
        </w:rPr>
        <w:t>人。</w:t>
      </w:r>
    </w:p>
    <w:p>
      <w:pPr>
        <w:spacing w:line="560" w:lineRule="exact"/>
        <w:ind w:firstLine="645"/>
        <w:rPr>
          <w:rFonts w:ascii="仿宋_GB2312" w:eastAsia="仿宋_GB2312"/>
          <w:color w:val="000000"/>
          <w:sz w:val="32"/>
          <w:szCs w:val="32"/>
        </w:rPr>
      </w:pPr>
      <w:r>
        <w:rPr>
          <w:rFonts w:hint="eastAsia" w:ascii="仿宋_GB2312" w:eastAsia="仿宋_GB2312"/>
          <w:color w:val="000000"/>
          <w:sz w:val="32"/>
          <w:szCs w:val="32"/>
        </w:rPr>
        <w:t>根据教育部的要求，我省</w:t>
      </w:r>
      <w:r>
        <w:rPr>
          <w:rFonts w:ascii="仿宋_GB2312" w:eastAsia="仿宋_GB2312"/>
          <w:color w:val="000000"/>
          <w:sz w:val="32"/>
          <w:szCs w:val="32"/>
        </w:rPr>
        <w:t xml:space="preserve"> </w:t>
      </w:r>
      <w:r>
        <w:rPr>
          <w:rFonts w:hint="eastAsia" w:ascii="仿宋_GB2312" w:eastAsia="仿宋_GB2312"/>
          <w:color w:val="000000"/>
          <w:sz w:val="32"/>
          <w:szCs w:val="32"/>
        </w:rPr>
        <w:t>“国培计划”</w:t>
      </w:r>
      <w:r>
        <w:rPr>
          <w:rFonts w:ascii="仿宋_GB2312" w:eastAsia="仿宋_GB2312"/>
          <w:color w:val="000000"/>
          <w:sz w:val="32"/>
          <w:szCs w:val="32"/>
        </w:rPr>
        <w:t xml:space="preserve"> </w:t>
      </w:r>
      <w:r>
        <w:rPr>
          <w:rFonts w:hint="eastAsia" w:ascii="仿宋_GB2312" w:eastAsia="仿宋_GB2312"/>
          <w:color w:val="000000"/>
          <w:sz w:val="32"/>
          <w:szCs w:val="32"/>
        </w:rPr>
        <w:t>中西部项目主要面向乡村教师</w:t>
      </w:r>
      <w:r>
        <w:rPr>
          <w:rFonts w:ascii="仿宋_GB2312" w:eastAsia="仿宋_GB2312"/>
          <w:color w:val="000000"/>
          <w:sz w:val="32"/>
          <w:szCs w:val="32"/>
        </w:rPr>
        <w:t xml:space="preserve"> </w:t>
      </w:r>
      <w:r>
        <w:rPr>
          <w:rFonts w:hint="eastAsia" w:ascii="仿宋_GB2312" w:eastAsia="仿宋_GB2312"/>
          <w:color w:val="000000"/>
          <w:sz w:val="32"/>
          <w:szCs w:val="32"/>
        </w:rPr>
        <w:t>，按照“信息发布”、“投标”、“评标”和“定标”四个环节，并通过教育部、财政部专家组评审，我省最终确定了培训任务承担院校（机构）和培训项目县（培训任务分配见附件</w:t>
      </w:r>
      <w:r>
        <w:rPr>
          <w:rFonts w:ascii="仿宋_GB2312" w:eastAsia="仿宋_GB2312" w:cs="楷体_GB2312"/>
          <w:color w:val="000000"/>
          <w:sz w:val="32"/>
          <w:szCs w:val="32"/>
        </w:rPr>
        <w:t>1</w:t>
      </w:r>
      <w:r>
        <w:rPr>
          <w:rFonts w:hint="eastAsia" w:ascii="仿宋_GB2312" w:eastAsia="仿宋_GB2312" w:cs="楷体_GB2312"/>
          <w:color w:val="000000"/>
          <w:sz w:val="32"/>
          <w:szCs w:val="32"/>
        </w:rPr>
        <w:t>）</w:t>
      </w:r>
      <w:r>
        <w:rPr>
          <w:rFonts w:hint="eastAsia" w:ascii="仿宋_GB2312" w:eastAsia="仿宋_GB2312"/>
          <w:color w:val="000000"/>
          <w:sz w:val="32"/>
          <w:szCs w:val="32"/>
        </w:rPr>
        <w:t>。</w:t>
      </w:r>
    </w:p>
    <w:p>
      <w:pPr>
        <w:spacing w:line="560" w:lineRule="exact"/>
        <w:ind w:firstLine="31680" w:firstLineChars="200"/>
        <w:rPr>
          <w:rFonts w:ascii="黑体" w:eastAsia="黑体"/>
          <w:color w:val="000000"/>
          <w:sz w:val="32"/>
          <w:szCs w:val="32"/>
        </w:rPr>
      </w:pPr>
      <w:r>
        <w:rPr>
          <w:rFonts w:hint="eastAsia" w:ascii="黑体" w:eastAsia="黑体"/>
          <w:color w:val="000000"/>
          <w:sz w:val="32"/>
          <w:szCs w:val="32"/>
        </w:rPr>
        <w:t>二、培训对象选拔</w:t>
      </w:r>
    </w:p>
    <w:p>
      <w:pPr>
        <w:spacing w:line="560" w:lineRule="exact"/>
        <w:ind w:firstLine="31680" w:firstLineChars="200"/>
        <w:rPr>
          <w:rFonts w:ascii="楷体_GB2312" w:eastAsia="楷体_GB2312"/>
          <w:color w:val="000000"/>
          <w:sz w:val="32"/>
          <w:szCs w:val="32"/>
        </w:rPr>
      </w:pPr>
      <w:r>
        <w:rPr>
          <w:rFonts w:hint="eastAsia" w:ascii="楷体_GB2312" w:eastAsia="楷体_GB2312"/>
          <w:color w:val="000000"/>
          <w:sz w:val="32"/>
          <w:szCs w:val="32"/>
        </w:rPr>
        <w:t>（一）选拔条件</w:t>
      </w:r>
    </w:p>
    <w:p>
      <w:pPr>
        <w:spacing w:line="560" w:lineRule="exact"/>
        <w:ind w:firstLine="3168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乡村中小学教师培训团队置换脱产研修项目：培训对象主要是我省高等院校高年级师范生到项目县乡村中小学顶岗、支教、实习所置换出的项目县拟承担本县送教下乡和网络研修培训任务的中小学骨干教师和教研员。</w:t>
      </w:r>
    </w:p>
    <w:p>
      <w:pPr>
        <w:spacing w:line="560" w:lineRule="exact"/>
        <w:ind w:firstLine="3168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河北省乡村中小学教师送教下乡培训项目：培训对象为项目县乡村义务教育阶段学校中小学教师。</w:t>
      </w:r>
    </w:p>
    <w:p>
      <w:pPr>
        <w:spacing w:line="560" w:lineRule="exact"/>
        <w:ind w:firstLine="31680" w:firstLineChars="200"/>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河北省乡村中小学教师网络研修与校本研修整合培训项目：培训对象为项目县义务教育阶段学校的一线学科教师。</w:t>
      </w:r>
    </w:p>
    <w:p>
      <w:pPr>
        <w:spacing w:line="560" w:lineRule="exact"/>
        <w:ind w:firstLine="31680" w:firstLineChars="200"/>
        <w:rPr>
          <w:rFonts w:ascii="仿宋_GB2312" w:eastAsia="仿宋_GB2312"/>
          <w:color w:val="000000"/>
          <w:sz w:val="32"/>
          <w:szCs w:val="32"/>
        </w:rPr>
      </w:pPr>
      <w:r>
        <w:rPr>
          <w:rFonts w:ascii="仿宋_GB2312" w:eastAsia="仿宋_GB2312"/>
          <w:color w:val="000000"/>
          <w:sz w:val="32"/>
          <w:szCs w:val="32"/>
        </w:rPr>
        <w:t>4.</w:t>
      </w:r>
      <w:r>
        <w:rPr>
          <w:rFonts w:hint="eastAsia" w:ascii="仿宋_GB2312" w:eastAsia="仿宋_GB2312"/>
          <w:color w:val="000000"/>
          <w:sz w:val="32"/>
          <w:szCs w:val="32"/>
        </w:rPr>
        <w:t>“国培计划（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河北省乡村中小学教师工作坊研修项目：培训对象为项目县乡村义务教育阶段学校学科骨干教师。</w:t>
      </w:r>
    </w:p>
    <w:p>
      <w:pPr>
        <w:spacing w:line="560" w:lineRule="exact"/>
        <w:ind w:firstLine="31680" w:firstLineChars="200"/>
        <w:rPr>
          <w:rFonts w:ascii="仿宋_GB2312" w:hAnsi="Verdana" w:eastAsia="仿宋_GB2312"/>
          <w:color w:val="000000"/>
          <w:sz w:val="32"/>
          <w:szCs w:val="32"/>
        </w:rPr>
      </w:pPr>
      <w:r>
        <w:rPr>
          <w:rFonts w:ascii="仿宋_GB2312" w:eastAsia="仿宋_GB2312"/>
          <w:color w:val="000000"/>
          <w:sz w:val="32"/>
          <w:szCs w:val="32"/>
        </w:rPr>
        <w:t>5.</w:t>
      </w:r>
      <w:r>
        <w:rPr>
          <w:rFonts w:hint="eastAsia" w:ascii="仿宋_GB2312" w:eastAsia="仿宋_GB2312"/>
          <w:color w:val="000000"/>
          <w:sz w:val="32"/>
          <w:szCs w:val="32"/>
        </w:rPr>
        <w:t>“国培计划（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乡村中小学骨干教师培训项目：培训对象为我省乡村义务教育阶段学校优秀教师，须具备良好的思想品德、职业道德和敬业精神；先进的教育教学理念，掌握现代教育教学手段，教学成绩突出。初中教师须具有中学一级教师及以上职称，小学教师须具有小学高级教师及以上职称。</w:t>
      </w:r>
    </w:p>
    <w:p>
      <w:pPr>
        <w:spacing w:line="560" w:lineRule="exact"/>
        <w:ind w:firstLine="31680" w:firstLineChars="200"/>
        <w:rPr>
          <w:rFonts w:ascii="仿宋_GB2312" w:eastAsia="仿宋_GB2312"/>
          <w:color w:val="000000"/>
          <w:sz w:val="32"/>
          <w:szCs w:val="32"/>
        </w:rPr>
      </w:pPr>
      <w:r>
        <w:rPr>
          <w:rFonts w:ascii="仿宋_GB2312" w:eastAsia="仿宋_GB2312"/>
          <w:color w:val="000000"/>
          <w:sz w:val="32"/>
          <w:szCs w:val="32"/>
        </w:rPr>
        <w:t>6.</w:t>
      </w:r>
      <w:r>
        <w:rPr>
          <w:rFonts w:hint="eastAsia" w:ascii="仿宋_GB2312" w:eastAsia="仿宋_GB2312"/>
          <w:color w:val="000000"/>
          <w:sz w:val="32"/>
          <w:szCs w:val="32"/>
        </w:rPr>
        <w:t>“国培计划（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河北省特岗教师培训项目：培训对象为我省服务期内的特岗教师。</w:t>
      </w:r>
    </w:p>
    <w:p>
      <w:pPr>
        <w:spacing w:line="560" w:lineRule="exact"/>
        <w:ind w:firstLine="31680" w:firstLineChars="200"/>
        <w:rPr>
          <w:rFonts w:ascii="仿宋_GB2312" w:eastAsia="仿宋_GB2312"/>
          <w:color w:val="000000"/>
          <w:sz w:val="32"/>
          <w:szCs w:val="32"/>
        </w:rPr>
      </w:pPr>
      <w:r>
        <w:rPr>
          <w:rFonts w:ascii="仿宋_GB2312" w:eastAsia="仿宋_GB2312"/>
          <w:color w:val="000000"/>
          <w:sz w:val="32"/>
          <w:szCs w:val="32"/>
        </w:rPr>
        <w:t>7.</w:t>
      </w:r>
      <w:r>
        <w:rPr>
          <w:rFonts w:hint="eastAsia" w:ascii="仿宋_GB2312" w:eastAsia="仿宋_GB2312"/>
          <w:color w:val="000000"/>
          <w:sz w:val="32"/>
          <w:szCs w:val="32"/>
        </w:rPr>
        <w:t>“国培计划（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河北省乡村中小学紧缺领域教师集中培训项目：培训对象为乡村中小学教授</w:t>
      </w:r>
      <w:r>
        <w:rPr>
          <w:rFonts w:hint="eastAsia" w:ascii="仿宋_GB2312" w:hAnsi="仿宋" w:eastAsia="仿宋_GB2312"/>
          <w:color w:val="000000"/>
          <w:sz w:val="32"/>
          <w:szCs w:val="32"/>
        </w:rPr>
        <w:t>经典诵读、书法、足球的专兼职</w:t>
      </w:r>
      <w:r>
        <w:rPr>
          <w:rFonts w:hint="eastAsia" w:ascii="仿宋_GB2312" w:eastAsia="仿宋_GB2312"/>
          <w:color w:val="000000"/>
          <w:sz w:val="32"/>
          <w:szCs w:val="32"/>
        </w:rPr>
        <w:t>教师。</w:t>
      </w:r>
    </w:p>
    <w:p>
      <w:pPr>
        <w:spacing w:line="560" w:lineRule="exact"/>
        <w:ind w:firstLine="31680" w:firstLineChars="200"/>
        <w:rPr>
          <w:rFonts w:eastAsia="仿宋_GB2312"/>
          <w:color w:val="000000"/>
          <w:sz w:val="32"/>
          <w:szCs w:val="32"/>
        </w:rPr>
      </w:pPr>
      <w:r>
        <w:rPr>
          <w:rFonts w:ascii="仿宋_GB2312" w:eastAsia="仿宋_GB2312"/>
          <w:color w:val="000000"/>
          <w:sz w:val="32"/>
          <w:szCs w:val="32"/>
        </w:rPr>
        <w:t>8.</w:t>
      </w:r>
      <w:r>
        <w:rPr>
          <w:rFonts w:hint="eastAsia" w:ascii="仿宋_GB2312" w:eastAsia="仿宋_GB2312"/>
          <w:color w:val="000000"/>
          <w:sz w:val="32"/>
          <w:szCs w:val="32"/>
        </w:rPr>
        <w:t>“国培计划（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河北省优秀青年教师成长助力项目：</w:t>
      </w:r>
      <w:r>
        <w:rPr>
          <w:rFonts w:hint="eastAsia" w:ascii="仿宋_GB2312" w:hAnsi="宋体" w:eastAsia="仿宋_GB2312" w:cs="宋体"/>
          <w:bCs/>
          <w:color w:val="000000"/>
          <w:kern w:val="0"/>
          <w:sz w:val="32"/>
          <w:szCs w:val="32"/>
        </w:rPr>
        <w:t>根据教育部办公厅、财政部办公厅《关于做好</w:t>
      </w:r>
      <w:r>
        <w:rPr>
          <w:rFonts w:ascii="仿宋_GB2312" w:hAnsi="宋体" w:eastAsia="仿宋_GB2312" w:cs="宋体"/>
          <w:bCs/>
          <w:color w:val="000000"/>
          <w:kern w:val="0"/>
          <w:sz w:val="32"/>
          <w:szCs w:val="32"/>
        </w:rPr>
        <w:t>2014</w:t>
      </w:r>
      <w:r>
        <w:rPr>
          <w:rFonts w:hint="eastAsia" w:ascii="仿宋_GB2312" w:hAnsi="宋体" w:eastAsia="仿宋_GB2312" w:cs="宋体"/>
          <w:bCs/>
          <w:color w:val="000000"/>
          <w:kern w:val="0"/>
          <w:sz w:val="32"/>
          <w:szCs w:val="32"/>
        </w:rPr>
        <w:t>年中小学幼儿园教师国家级培训计划实施工作的通知》（教师厅〔</w:t>
      </w:r>
      <w:r>
        <w:rPr>
          <w:rFonts w:ascii="仿宋_GB2312" w:hAnsi="宋体" w:eastAsia="仿宋_GB2312" w:cs="宋体"/>
          <w:bCs/>
          <w:color w:val="000000"/>
          <w:kern w:val="0"/>
          <w:sz w:val="32"/>
          <w:szCs w:val="32"/>
        </w:rPr>
        <w:t>2014</w:t>
      </w:r>
      <w:r>
        <w:rPr>
          <w:rFonts w:hint="eastAsia" w:ascii="仿宋_GB2312" w:hAnsi="宋体" w:eastAsia="仿宋_GB2312" w:cs="宋体"/>
          <w:bCs/>
          <w:color w:val="000000"/>
          <w:kern w:val="0"/>
          <w:sz w:val="32"/>
          <w:szCs w:val="32"/>
        </w:rPr>
        <w:t>〕</w:t>
      </w:r>
      <w:r>
        <w:rPr>
          <w:rFonts w:ascii="仿宋_GB2312" w:hAnsi="宋体" w:eastAsia="仿宋_GB2312" w:cs="宋体"/>
          <w:bCs/>
          <w:color w:val="000000"/>
          <w:kern w:val="0"/>
          <w:sz w:val="32"/>
          <w:szCs w:val="32"/>
        </w:rPr>
        <w:t xml:space="preserve">1 </w:t>
      </w:r>
      <w:r>
        <w:rPr>
          <w:rFonts w:hint="eastAsia" w:ascii="仿宋_GB2312" w:hAnsi="宋体" w:eastAsia="仿宋_GB2312" w:cs="宋体"/>
          <w:bCs/>
          <w:color w:val="000000"/>
          <w:kern w:val="0"/>
          <w:sz w:val="32"/>
          <w:szCs w:val="32"/>
        </w:rPr>
        <w:t>号）总体部署，以及河北省教育厅《关于做好“国培计划”</w:t>
      </w:r>
      <w:r>
        <w:rPr>
          <w:rFonts w:ascii="仿宋_GB2312" w:hAnsi="宋体" w:eastAsia="仿宋_GB2312" w:cs="宋体"/>
          <w:bCs/>
          <w:color w:val="000000"/>
          <w:kern w:val="0"/>
          <w:sz w:val="32"/>
          <w:szCs w:val="32"/>
        </w:rPr>
        <w:t>—</w:t>
      </w:r>
      <w:r>
        <w:rPr>
          <w:rFonts w:hint="eastAsia" w:ascii="仿宋_GB2312" w:hAnsi="宋体" w:eastAsia="仿宋_GB2312" w:cs="宋体"/>
          <w:bCs/>
          <w:color w:val="000000"/>
          <w:kern w:val="0"/>
          <w:sz w:val="32"/>
          <w:szCs w:val="32"/>
        </w:rPr>
        <w:t>示范性综合改革项目实施工作的通知》要求，</w:t>
      </w:r>
      <w:r>
        <w:rPr>
          <w:rFonts w:hint="eastAsia" w:eastAsia="仿宋_GB2312"/>
          <w:color w:val="000000"/>
          <w:sz w:val="32"/>
          <w:szCs w:val="32"/>
        </w:rPr>
        <w:t>继续对</w:t>
      </w:r>
      <w:r>
        <w:rPr>
          <w:rFonts w:eastAsia="仿宋_GB2312"/>
          <w:color w:val="000000"/>
          <w:sz w:val="32"/>
          <w:szCs w:val="32"/>
        </w:rPr>
        <w:t>2014</w:t>
      </w:r>
      <w:r>
        <w:rPr>
          <w:rFonts w:hint="eastAsia" w:eastAsia="仿宋_GB2312"/>
          <w:color w:val="000000"/>
          <w:sz w:val="32"/>
          <w:szCs w:val="32"/>
        </w:rPr>
        <w:t>年选定的参训教师实施培训。</w:t>
      </w:r>
    </w:p>
    <w:p>
      <w:pPr>
        <w:spacing w:line="560" w:lineRule="exact"/>
        <w:ind w:firstLine="31680" w:firstLineChars="200"/>
        <w:rPr>
          <w:rFonts w:ascii="仿宋_GB2312" w:hAnsi="??" w:eastAsia="仿宋_GB2312"/>
          <w:color w:val="000000"/>
          <w:sz w:val="32"/>
          <w:szCs w:val="32"/>
        </w:rPr>
      </w:pPr>
      <w:r>
        <w:rPr>
          <w:rFonts w:ascii="仿宋_GB2312" w:eastAsia="仿宋_GB2312"/>
          <w:color w:val="000000"/>
          <w:sz w:val="32"/>
          <w:szCs w:val="32"/>
        </w:rPr>
        <w:t>9.</w:t>
      </w:r>
      <w:r>
        <w:rPr>
          <w:rFonts w:hint="eastAsia" w:ascii="仿宋_GB2312" w:hAnsi="??" w:eastAsia="仿宋_GB2312"/>
          <w:color w:val="000000"/>
          <w:sz w:val="32"/>
          <w:szCs w:val="32"/>
        </w:rPr>
        <w:t>“国培计划（</w:t>
      </w:r>
      <w:r>
        <w:rPr>
          <w:rFonts w:ascii="仿宋_GB2312" w:hAnsi="??" w:eastAsia="仿宋_GB2312"/>
          <w:color w:val="000000"/>
          <w:sz w:val="32"/>
          <w:szCs w:val="32"/>
        </w:rPr>
        <w:t>2016</w:t>
      </w:r>
      <w:r>
        <w:rPr>
          <w:rFonts w:hint="eastAsia" w:ascii="仿宋_GB2312" w:hAnsi="??" w:eastAsia="仿宋_GB2312"/>
          <w:color w:val="000000"/>
          <w:sz w:val="32"/>
          <w:szCs w:val="32"/>
        </w:rPr>
        <w:t>）”</w:t>
      </w:r>
      <w:r>
        <w:rPr>
          <w:rFonts w:ascii="仿宋_GB2312" w:hAnsi="??" w:eastAsia="仿宋_GB2312"/>
          <w:color w:val="000000"/>
          <w:sz w:val="32"/>
          <w:szCs w:val="32"/>
        </w:rPr>
        <w:t>—</w:t>
      </w:r>
      <w:r>
        <w:rPr>
          <w:rFonts w:hint="eastAsia" w:ascii="仿宋_GB2312" w:hAnsi="??" w:eastAsia="仿宋_GB2312"/>
          <w:color w:val="000000"/>
          <w:sz w:val="32"/>
          <w:szCs w:val="32"/>
        </w:rPr>
        <w:t>河北省乡村中小学教师省外研修项目：培训对象为乡村</w:t>
      </w:r>
      <w:r>
        <w:rPr>
          <w:rFonts w:hint="eastAsia" w:ascii="仿宋_GB2312" w:eastAsia="仿宋_GB2312"/>
          <w:color w:val="000000"/>
          <w:sz w:val="32"/>
          <w:szCs w:val="32"/>
        </w:rPr>
        <w:t>义务教育阶段学校</w:t>
      </w:r>
      <w:r>
        <w:rPr>
          <w:rFonts w:hint="eastAsia" w:ascii="仿宋_GB2312" w:hAnsi="??" w:eastAsia="仿宋_GB2312"/>
          <w:color w:val="000000"/>
          <w:sz w:val="32"/>
          <w:szCs w:val="32"/>
        </w:rPr>
        <w:t>的省、市、县级骨干教师</w:t>
      </w:r>
      <w:r>
        <w:rPr>
          <w:rFonts w:hint="eastAsia" w:ascii="仿宋_GB2312" w:eastAsia="仿宋_GB2312"/>
          <w:color w:val="000000"/>
          <w:sz w:val="32"/>
          <w:szCs w:val="32"/>
        </w:rPr>
        <w:t>。</w:t>
      </w:r>
    </w:p>
    <w:p>
      <w:pPr>
        <w:spacing w:line="560" w:lineRule="exact"/>
        <w:rPr>
          <w:rFonts w:ascii="仿宋_GB2312" w:eastAsia="仿宋_GB2312"/>
          <w:color w:val="000000"/>
          <w:sz w:val="32"/>
          <w:szCs w:val="32"/>
        </w:rPr>
      </w:pPr>
      <w:r>
        <w:rPr>
          <w:rFonts w:ascii="仿宋_GB2312" w:hAnsi="??" w:eastAsia="仿宋_GB2312"/>
          <w:color w:val="000000"/>
          <w:sz w:val="32"/>
          <w:szCs w:val="32"/>
        </w:rPr>
        <w:t xml:space="preserve">    10.</w:t>
      </w:r>
      <w:r>
        <w:rPr>
          <w:rFonts w:hint="eastAsia" w:ascii="仿宋_GB2312" w:hAnsi="??" w:eastAsia="仿宋_GB2312"/>
          <w:color w:val="000000"/>
          <w:sz w:val="32"/>
          <w:szCs w:val="32"/>
        </w:rPr>
        <w:t>“国培计划（</w:t>
      </w:r>
      <w:r>
        <w:rPr>
          <w:rFonts w:ascii="仿宋_GB2312" w:hAnsi="??" w:eastAsia="仿宋_GB2312"/>
          <w:color w:val="000000"/>
          <w:sz w:val="32"/>
          <w:szCs w:val="32"/>
        </w:rPr>
        <w:t>2016</w:t>
      </w:r>
      <w:r>
        <w:rPr>
          <w:rFonts w:hint="eastAsia" w:ascii="仿宋_GB2312" w:hAnsi="??" w:eastAsia="仿宋_GB2312"/>
          <w:color w:val="000000"/>
          <w:sz w:val="32"/>
          <w:szCs w:val="32"/>
        </w:rPr>
        <w:t>）”</w:t>
      </w:r>
      <w:r>
        <w:rPr>
          <w:rFonts w:ascii="仿宋_GB2312" w:hAnsi="??" w:eastAsia="仿宋_GB2312"/>
          <w:color w:val="000000"/>
          <w:sz w:val="32"/>
          <w:szCs w:val="32"/>
        </w:rPr>
        <w:t>—</w:t>
      </w:r>
      <w:r>
        <w:rPr>
          <w:rFonts w:hint="eastAsia" w:ascii="仿宋_GB2312" w:hAnsi="??" w:eastAsia="仿宋_GB2312"/>
          <w:color w:val="000000"/>
          <w:sz w:val="32"/>
          <w:szCs w:val="32"/>
        </w:rPr>
        <w:t>河北省乡村中小学骨干校长培训项目：培训对象为乡村</w:t>
      </w:r>
      <w:r>
        <w:rPr>
          <w:rFonts w:hint="eastAsia" w:ascii="仿宋_GB2312" w:eastAsia="仿宋_GB2312"/>
          <w:color w:val="000000"/>
          <w:sz w:val="32"/>
          <w:szCs w:val="32"/>
        </w:rPr>
        <w:t>义务教育阶段学校</w:t>
      </w:r>
      <w:r>
        <w:rPr>
          <w:rFonts w:hint="eastAsia" w:ascii="仿宋_GB2312" w:hAnsi="??" w:eastAsia="仿宋_GB2312"/>
          <w:color w:val="000000"/>
          <w:sz w:val="32"/>
          <w:szCs w:val="32"/>
        </w:rPr>
        <w:t>骨干校长</w:t>
      </w:r>
      <w:r>
        <w:rPr>
          <w:rFonts w:hint="eastAsia" w:ascii="仿宋_GB2312" w:eastAsia="仿宋_GB2312"/>
          <w:color w:val="000000"/>
          <w:sz w:val="32"/>
          <w:szCs w:val="32"/>
        </w:rPr>
        <w:t>。</w:t>
      </w:r>
    </w:p>
    <w:p>
      <w:pPr>
        <w:spacing w:line="560" w:lineRule="exact"/>
        <w:ind w:firstLine="3168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河北省中小学教师信息技术应用能力提升培训项目：培训对象为义务教育阶段学校一线学科教师</w:t>
      </w:r>
      <w:r>
        <w:rPr>
          <w:rFonts w:ascii="仿宋_GB2312" w:eastAsia="仿宋_GB2312"/>
          <w:color w:val="000000"/>
          <w:sz w:val="32"/>
          <w:szCs w:val="32"/>
        </w:rPr>
        <w:t xml:space="preserve"> </w:t>
      </w:r>
      <w:r>
        <w:rPr>
          <w:rFonts w:hint="eastAsia" w:ascii="仿宋_GB2312" w:eastAsia="仿宋_GB2312"/>
          <w:color w:val="000000"/>
          <w:sz w:val="32"/>
          <w:szCs w:val="32"/>
        </w:rPr>
        <w:t>。</w:t>
      </w:r>
    </w:p>
    <w:p>
      <w:pPr>
        <w:spacing w:line="560" w:lineRule="exact"/>
        <w:ind w:firstLine="31680" w:firstLineChars="200"/>
        <w:rPr>
          <w:rFonts w:ascii="仿宋_GB2312" w:hAnsi="仿宋" w:eastAsia="仿宋_GB2312" w:cs="楷体_GB2312"/>
          <w:color w:val="000000"/>
          <w:sz w:val="32"/>
          <w:szCs w:val="32"/>
        </w:rPr>
      </w:pPr>
      <w:r>
        <w:rPr>
          <w:rFonts w:hint="eastAsia" w:ascii="仿宋_GB2312" w:hAnsi="仿宋" w:eastAsia="仿宋_GB2312" w:cs="楷体_GB2312"/>
          <w:color w:val="000000"/>
          <w:sz w:val="32"/>
          <w:szCs w:val="32"/>
        </w:rPr>
        <w:t>原则上所有参训教师年龄在</w:t>
      </w:r>
      <w:r>
        <w:rPr>
          <w:rFonts w:ascii="仿宋_GB2312" w:hAnsi="仿宋" w:eastAsia="仿宋_GB2312" w:cs="楷体_GB2312"/>
          <w:color w:val="000000"/>
          <w:sz w:val="32"/>
          <w:szCs w:val="32"/>
        </w:rPr>
        <w:t>50</w:t>
      </w:r>
      <w:r>
        <w:rPr>
          <w:rFonts w:hint="eastAsia" w:ascii="仿宋_GB2312" w:hAnsi="仿宋" w:eastAsia="仿宋_GB2312" w:cs="楷体_GB2312"/>
          <w:color w:val="000000"/>
          <w:sz w:val="32"/>
          <w:szCs w:val="32"/>
        </w:rPr>
        <w:t>周岁以下，具备合格学历，身心健康，能够坚持学习。</w:t>
      </w:r>
    </w:p>
    <w:p>
      <w:pPr>
        <w:spacing w:line="560" w:lineRule="exact"/>
        <w:ind w:firstLine="31680" w:firstLineChars="200"/>
        <w:rPr>
          <w:rFonts w:ascii="楷体_GB2312" w:eastAsia="楷体_GB2312"/>
          <w:color w:val="000000"/>
          <w:sz w:val="32"/>
        </w:rPr>
      </w:pPr>
      <w:r>
        <w:rPr>
          <w:rFonts w:hint="eastAsia" w:ascii="楷体_GB2312" w:eastAsia="楷体_GB2312"/>
          <w:color w:val="000000"/>
          <w:sz w:val="32"/>
        </w:rPr>
        <w:t>（二）选拔要求</w:t>
      </w:r>
    </w:p>
    <w:p>
      <w:pPr>
        <w:spacing w:line="560" w:lineRule="exact"/>
        <w:ind w:firstLine="31680" w:firstLineChars="250"/>
        <w:rPr>
          <w:rFonts w:ascii="仿宋_GB2312" w:eastAsia="仿宋_GB2312"/>
          <w:color w:val="000000"/>
          <w:sz w:val="32"/>
          <w:szCs w:val="32"/>
        </w:rPr>
      </w:pPr>
      <w:r>
        <w:rPr>
          <w:rFonts w:ascii="仿宋_GB2312" w:eastAsia="仿宋_GB2312"/>
          <w:color w:val="000000"/>
          <w:sz w:val="32"/>
        </w:rPr>
        <w:t>1</w:t>
      </w:r>
      <w:r>
        <w:rPr>
          <w:rFonts w:hint="eastAsia" w:ascii="仿宋_GB2312" w:eastAsia="仿宋_GB2312"/>
          <w:color w:val="000000"/>
          <w:sz w:val="32"/>
        </w:rPr>
        <w:t>、</w:t>
      </w:r>
      <w:r>
        <w:rPr>
          <w:rFonts w:hint="eastAsia" w:ascii="仿宋_GB2312" w:eastAsia="仿宋_GB2312"/>
          <w:color w:val="000000"/>
          <w:sz w:val="32"/>
          <w:szCs w:val="32"/>
        </w:rPr>
        <w:t>各设区市、项目县教育局要高度重视，</w:t>
      </w:r>
      <w:r>
        <w:rPr>
          <w:rFonts w:hint="eastAsia" w:ascii="仿宋_GB2312" w:eastAsia="仿宋_GB2312"/>
          <w:color w:val="000000"/>
          <w:sz w:val="32"/>
        </w:rPr>
        <w:t>切实加强领导，坚持公开、公正、择优的原则，按照</w:t>
      </w:r>
      <w:r>
        <w:rPr>
          <w:rFonts w:hint="eastAsia" w:ascii="仿宋_GB2312" w:eastAsia="仿宋_GB2312"/>
          <w:color w:val="000000"/>
          <w:sz w:val="32"/>
          <w:szCs w:val="32"/>
        </w:rPr>
        <w:t>“校推、县审、市评、省定”的程序，严格按照项目要求和条件，认真做好参训教师的遴选推荐工作（参训名额分配见附件</w:t>
      </w:r>
      <w:r>
        <w:rPr>
          <w:rFonts w:ascii="仿宋_GB2312" w:eastAsia="仿宋_GB2312"/>
          <w:color w:val="000000"/>
          <w:sz w:val="32"/>
          <w:szCs w:val="32"/>
        </w:rPr>
        <w:t>2</w:t>
      </w:r>
      <w:r>
        <w:rPr>
          <w:rFonts w:hint="eastAsia" w:ascii="仿宋_GB2312" w:eastAsia="仿宋_GB2312"/>
          <w:color w:val="000000"/>
          <w:sz w:val="32"/>
          <w:szCs w:val="32"/>
        </w:rPr>
        <w:t>）</w:t>
      </w:r>
    </w:p>
    <w:p>
      <w:pPr>
        <w:spacing w:line="560" w:lineRule="exact"/>
        <w:ind w:firstLine="31680" w:firstLineChars="250"/>
        <w:rPr>
          <w:rFonts w:ascii="仿宋_GB2312" w:hAnsi="仿宋" w:eastAsia="仿宋_GB2312" w:cs="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w:t>
      </w:r>
      <w:r>
        <w:rPr>
          <w:rFonts w:hint="eastAsia" w:ascii="仿宋_GB2312" w:hAnsi="仿宋" w:eastAsia="仿宋_GB2312" w:cs="仿宋_GB2312"/>
          <w:color w:val="000000"/>
          <w:sz w:val="32"/>
          <w:szCs w:val="32"/>
        </w:rPr>
        <w:t>乡村中小学教师培训团队置换脱产研修项目、乡村中小学教师送教下乡项目、</w:t>
      </w:r>
      <w:r>
        <w:rPr>
          <w:rFonts w:hint="eastAsia" w:ascii="仿宋_GB2312" w:hAnsi="仿宋" w:eastAsia="仿宋_GB2312" w:cs="楷体_GB2312"/>
          <w:color w:val="000000"/>
          <w:sz w:val="32"/>
          <w:szCs w:val="32"/>
        </w:rPr>
        <w:t>乡村中小学教师网络研修与校本研修整合培训项目和乡村中小学教师工作坊研修项目，</w:t>
      </w:r>
      <w:r>
        <w:rPr>
          <w:rFonts w:hint="eastAsia" w:ascii="仿宋_GB2312" w:hAnsi="仿宋" w:eastAsia="仿宋_GB2312" w:cs="仿宋_GB2312"/>
          <w:color w:val="000000"/>
          <w:sz w:val="32"/>
          <w:szCs w:val="32"/>
        </w:rPr>
        <w:t>参训教师由承培院校（机构）和项目县教育局按照各项目遴选条件协商确定，</w:t>
      </w:r>
      <w:r>
        <w:rPr>
          <w:rFonts w:hint="eastAsia" w:ascii="仿宋_GB2312" w:eastAsia="仿宋_GB2312"/>
          <w:color w:val="000000"/>
          <w:sz w:val="32"/>
          <w:szCs w:val="32"/>
        </w:rPr>
        <w:t>各项目县须填写</w:t>
      </w:r>
      <w:r>
        <w:rPr>
          <w:rFonts w:hint="eastAsia" w:ascii="仿宋_GB2312" w:eastAsia="仿宋_GB2312"/>
          <w:color w:val="000000"/>
          <w:sz w:val="32"/>
        </w:rPr>
        <w:t>《</w:t>
      </w:r>
      <w:r>
        <w:rPr>
          <w:rFonts w:hint="eastAsia" w:ascii="仿宋_GB2312" w:eastAsia="仿宋_GB2312"/>
          <w:color w:val="000000"/>
          <w:sz w:val="32"/>
          <w:szCs w:val="32"/>
        </w:rPr>
        <w:t>“国培计划（</w:t>
      </w:r>
      <w:r>
        <w:rPr>
          <w:rFonts w:ascii="仿宋_GB2312" w:eastAsia="仿宋_GB2312"/>
          <w:color w:val="000000"/>
          <w:sz w:val="32"/>
        </w:rPr>
        <w:t>2016</w:t>
      </w:r>
      <w:r>
        <w:rPr>
          <w:rFonts w:hint="eastAsia" w:ascii="仿宋_GB2312" w:eastAsia="仿宋_GB2312"/>
          <w:color w:val="000000"/>
          <w:sz w:val="32"/>
        </w:rPr>
        <w:t>）</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河北省乡村教师培训项目参训</w:t>
      </w:r>
      <w:r>
        <w:rPr>
          <w:rFonts w:hint="eastAsia" w:ascii="仿宋_GB2312" w:eastAsia="仿宋_GB2312"/>
          <w:color w:val="000000"/>
          <w:sz w:val="32"/>
        </w:rPr>
        <w:t>教师信息表》，并</w:t>
      </w:r>
      <w:r>
        <w:rPr>
          <w:rFonts w:hint="eastAsia" w:ascii="仿宋_GB2312" w:hAnsi="仿宋" w:eastAsia="仿宋_GB2312" w:cs="仿宋_GB2312"/>
          <w:color w:val="000000"/>
          <w:sz w:val="32"/>
          <w:szCs w:val="32"/>
        </w:rPr>
        <w:t>报设区市教育局和河北省中小学教师继续教育中心。</w:t>
      </w:r>
    </w:p>
    <w:p>
      <w:pPr>
        <w:spacing w:line="560" w:lineRule="exact"/>
        <w:ind w:firstLine="660"/>
        <w:rPr>
          <w:rFonts w:ascii="仿宋_GB2312" w:hAnsi="仿宋" w:eastAsia="仿宋_GB2312" w:cs="仿宋_GB2312"/>
          <w:color w:val="000000"/>
          <w:sz w:val="32"/>
          <w:szCs w:val="32"/>
        </w:rPr>
      </w:pPr>
      <w:r>
        <w:rPr>
          <w:rFonts w:ascii="仿宋_GB2312" w:eastAsia="仿宋_GB2312"/>
          <w:color w:val="000000"/>
          <w:sz w:val="32"/>
        </w:rPr>
        <w:t>3</w:t>
      </w:r>
      <w:r>
        <w:rPr>
          <w:rFonts w:hint="eastAsia" w:ascii="仿宋_GB2312" w:eastAsia="仿宋_GB2312"/>
          <w:color w:val="000000"/>
          <w:sz w:val="32"/>
        </w:rPr>
        <w:t>、各市教育局对</w:t>
      </w:r>
      <w:r>
        <w:rPr>
          <w:rFonts w:hint="eastAsia" w:ascii="仿宋_GB2312" w:eastAsia="仿宋_GB2312"/>
          <w:color w:val="000000"/>
          <w:sz w:val="32"/>
          <w:szCs w:val="32"/>
        </w:rPr>
        <w:t>乡村中小学骨干教师培训项目参训教师的遴选和管理要按照河北省教育厅《关于“国培计划”</w:t>
      </w:r>
      <w:r>
        <w:rPr>
          <w:rFonts w:ascii="仿宋_GB2312" w:eastAsia="仿宋_GB2312"/>
          <w:color w:val="000000"/>
          <w:sz w:val="32"/>
          <w:szCs w:val="32"/>
        </w:rPr>
        <w:t>—</w:t>
      </w:r>
      <w:r>
        <w:rPr>
          <w:rFonts w:hint="eastAsia" w:ascii="仿宋_GB2312" w:eastAsia="仿宋_GB2312"/>
          <w:color w:val="000000"/>
          <w:sz w:val="32"/>
          <w:szCs w:val="32"/>
        </w:rPr>
        <w:t>中西部农村骨干教师培训项目学员遴选及管理暂行规定（试行）》（冀教师〔</w:t>
      </w:r>
      <w:r>
        <w:rPr>
          <w:rFonts w:ascii="仿宋_GB2312" w:eastAsia="仿宋_GB2312"/>
          <w:color w:val="000000"/>
          <w:sz w:val="32"/>
          <w:szCs w:val="32"/>
        </w:rPr>
        <w:t>2010</w:t>
      </w:r>
      <w:r>
        <w:rPr>
          <w:rFonts w:hint="eastAsia" w:ascii="仿宋_GB2312" w:eastAsia="仿宋_GB2312"/>
          <w:color w:val="000000"/>
          <w:sz w:val="32"/>
          <w:szCs w:val="32"/>
        </w:rPr>
        <w:t>〕</w:t>
      </w:r>
      <w:r>
        <w:rPr>
          <w:rFonts w:ascii="仿宋_GB2312" w:eastAsia="仿宋_GB2312"/>
          <w:color w:val="000000"/>
          <w:sz w:val="32"/>
          <w:szCs w:val="32"/>
        </w:rPr>
        <w:t>34</w:t>
      </w:r>
      <w:r>
        <w:rPr>
          <w:rFonts w:hint="eastAsia" w:ascii="仿宋_GB2312" w:eastAsia="仿宋_GB2312"/>
          <w:color w:val="000000"/>
          <w:sz w:val="32"/>
          <w:szCs w:val="32"/>
        </w:rPr>
        <w:t>号）文件严格执行。</w:t>
      </w:r>
      <w:r>
        <w:rPr>
          <w:rFonts w:hint="eastAsia" w:ascii="仿宋_GB2312" w:eastAsia="仿宋_GB2312"/>
          <w:color w:val="000000"/>
          <w:sz w:val="32"/>
        </w:rPr>
        <w:t>参加骨干教师培训的参训教师须填写《</w:t>
      </w:r>
      <w:r>
        <w:rPr>
          <w:rFonts w:hint="eastAsia" w:ascii="仿宋_GB2312" w:eastAsia="仿宋_GB2312"/>
          <w:color w:val="000000"/>
          <w:sz w:val="32"/>
          <w:szCs w:val="32"/>
        </w:rPr>
        <w:t>“国培计划（</w:t>
      </w:r>
      <w:r>
        <w:rPr>
          <w:rFonts w:ascii="仿宋_GB2312" w:eastAsia="仿宋_GB2312"/>
          <w:color w:val="000000"/>
          <w:sz w:val="32"/>
        </w:rPr>
        <w:t>2016</w:t>
      </w:r>
      <w:r>
        <w:rPr>
          <w:rFonts w:hint="eastAsia" w:ascii="仿宋_GB2312" w:eastAsia="仿宋_GB2312"/>
          <w:color w:val="000000"/>
          <w:sz w:val="32"/>
        </w:rPr>
        <w:t>）</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rPr>
        <w:t>河北省</w:t>
      </w:r>
      <w:r>
        <w:rPr>
          <w:rFonts w:hint="eastAsia" w:ascii="仿宋_GB2312" w:eastAsia="仿宋_GB2312"/>
          <w:color w:val="000000"/>
          <w:sz w:val="32"/>
          <w:szCs w:val="32"/>
        </w:rPr>
        <w:t>乡村骨干教师培训项目</w:t>
      </w:r>
      <w:r>
        <w:rPr>
          <w:rFonts w:hint="eastAsia" w:ascii="仿宋_GB2312" w:eastAsia="仿宋_GB2312"/>
          <w:color w:val="000000"/>
          <w:sz w:val="32"/>
        </w:rPr>
        <w:t>教师推荐表》一式一份，</w:t>
      </w:r>
      <w:r>
        <w:rPr>
          <w:rFonts w:hint="eastAsia" w:ascii="仿宋_GB2312" w:hAnsi="仿宋" w:eastAsia="仿宋_GB2312" w:cs="仿宋_GB2312"/>
          <w:color w:val="000000"/>
          <w:sz w:val="32"/>
          <w:szCs w:val="32"/>
        </w:rPr>
        <w:t>各市教育局要对参训教师的申请材料严格把关，材料中缺少任职单位、县（市、区）教育局、市教育局任何一级意见和公章的，将视为不具备参训资格。《推荐表》由参训教师参训时提交承培院校存入教师培训档案。</w:t>
      </w:r>
    </w:p>
    <w:p>
      <w:pPr>
        <w:spacing w:line="560" w:lineRule="exact"/>
        <w:ind w:firstLine="660"/>
        <w:rPr>
          <w:rFonts w:ascii="仿宋_GB2312" w:hAnsi="仿宋" w:eastAsia="仿宋_GB2312" w:cs="仿宋_GB2312"/>
          <w:color w:val="000000"/>
          <w:sz w:val="32"/>
          <w:szCs w:val="32"/>
        </w:rPr>
      </w:pPr>
      <w:r>
        <w:rPr>
          <w:rFonts w:ascii="仿宋_GB2312" w:hAnsi="仿宋" w:eastAsia="仿宋_GB2312" w:cs="仿宋_GB2312"/>
          <w:color w:val="000000"/>
          <w:sz w:val="32"/>
          <w:szCs w:val="32"/>
        </w:rPr>
        <w:t>4.</w:t>
      </w:r>
      <w:r>
        <w:rPr>
          <w:rFonts w:hint="eastAsia" w:ascii="仿宋_GB2312" w:hAnsi="仿宋" w:eastAsia="仿宋_GB2312" w:cs="仿宋_GB2312"/>
          <w:color w:val="000000"/>
          <w:sz w:val="32"/>
          <w:szCs w:val="32"/>
        </w:rPr>
        <w:t>各市教育局要对本市所有培训项目（含项目县）的</w:t>
      </w:r>
      <w:r>
        <w:rPr>
          <w:rFonts w:hint="eastAsia" w:ascii="仿宋_GB2312" w:eastAsia="仿宋_GB2312"/>
          <w:color w:val="000000"/>
          <w:sz w:val="32"/>
        </w:rPr>
        <w:t>《</w:t>
      </w:r>
      <w:r>
        <w:rPr>
          <w:rFonts w:hint="eastAsia" w:ascii="仿宋_GB2312" w:eastAsia="仿宋_GB2312"/>
          <w:color w:val="000000"/>
          <w:sz w:val="32"/>
          <w:szCs w:val="32"/>
        </w:rPr>
        <w:t>“国培计划（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rPr>
        <w:t>河北省</w:t>
      </w:r>
      <w:r>
        <w:rPr>
          <w:rFonts w:hint="eastAsia" w:ascii="仿宋_GB2312" w:eastAsia="仿宋_GB2312"/>
          <w:color w:val="000000"/>
          <w:sz w:val="32"/>
          <w:szCs w:val="32"/>
        </w:rPr>
        <w:t>乡村教师培训项目参训</w:t>
      </w:r>
      <w:r>
        <w:rPr>
          <w:rFonts w:hint="eastAsia" w:ascii="仿宋_GB2312" w:eastAsia="仿宋_GB2312"/>
          <w:color w:val="000000"/>
          <w:sz w:val="32"/>
        </w:rPr>
        <w:t>教师信息表》</w:t>
      </w:r>
      <w:r>
        <w:rPr>
          <w:rFonts w:hint="eastAsia" w:ascii="仿宋_GB2312" w:hAnsi="仿宋" w:eastAsia="仿宋_GB2312" w:cs="仿宋_GB2312"/>
          <w:color w:val="000000"/>
          <w:sz w:val="32"/>
          <w:szCs w:val="32"/>
        </w:rPr>
        <w:t>进行认真审核汇总后，于</w:t>
      </w:r>
      <w:r>
        <w:rPr>
          <w:rFonts w:ascii="仿宋_GB2312" w:hAnsi="仿宋" w:eastAsia="仿宋_GB2312" w:cs="仿宋_GB2312"/>
          <w:color w:val="000000"/>
          <w:sz w:val="32"/>
          <w:szCs w:val="32"/>
        </w:rPr>
        <w:t>2016</w:t>
      </w:r>
      <w:r>
        <w:rPr>
          <w:rFonts w:hint="eastAsia" w:ascii="仿宋_GB2312" w:hAnsi="仿宋" w:eastAsia="仿宋_GB2312" w:cs="仿宋_GB2312"/>
          <w:color w:val="000000"/>
          <w:sz w:val="32"/>
          <w:szCs w:val="32"/>
        </w:rPr>
        <w:t>年</w:t>
      </w:r>
      <w:r>
        <w:rPr>
          <w:rFonts w:ascii="仿宋_GB2312" w:hAnsi="仿宋" w:eastAsia="仿宋_GB2312" w:cs="仿宋_GB2312"/>
          <w:color w:val="000000"/>
          <w:sz w:val="32"/>
          <w:szCs w:val="32"/>
        </w:rPr>
        <w:t>8</w:t>
      </w:r>
      <w:r>
        <w:rPr>
          <w:rFonts w:hint="eastAsia" w:ascii="仿宋_GB2312" w:hAnsi="仿宋" w:eastAsia="仿宋_GB2312" w:cs="仿宋_GB2312"/>
          <w:color w:val="000000"/>
          <w:sz w:val="32"/>
          <w:szCs w:val="32"/>
        </w:rPr>
        <w:t>月</w:t>
      </w:r>
      <w:r>
        <w:rPr>
          <w:rFonts w:ascii="仿宋_GB2312" w:hAnsi="仿宋" w:eastAsia="仿宋_GB2312" w:cs="仿宋_GB2312"/>
          <w:color w:val="000000"/>
          <w:sz w:val="32"/>
          <w:szCs w:val="32"/>
        </w:rPr>
        <w:t>30</w:t>
      </w:r>
      <w:r>
        <w:rPr>
          <w:rFonts w:hint="eastAsia" w:ascii="仿宋_GB2312" w:hAnsi="仿宋" w:eastAsia="仿宋_GB2312" w:cs="仿宋_GB2312"/>
          <w:color w:val="000000"/>
          <w:sz w:val="32"/>
          <w:szCs w:val="32"/>
        </w:rPr>
        <w:t>日前将电子版发送河北省中小学教师继续教育中心相关邮箱。</w:t>
      </w:r>
      <w:r>
        <w:rPr>
          <w:rFonts w:hint="eastAsia" w:ascii="仿宋_GB2312" w:eastAsia="仿宋_GB2312"/>
          <w:color w:val="000000"/>
          <w:sz w:val="32"/>
        </w:rPr>
        <w:t>相关表格可到河北教师教育网下载区下载。</w:t>
      </w:r>
    </w:p>
    <w:p>
      <w:pPr>
        <w:spacing w:line="360" w:lineRule="auto"/>
        <w:ind w:firstLine="660"/>
        <w:rPr>
          <w:rFonts w:ascii="仿宋_GB2312" w:hAnsi="仿宋" w:eastAsia="仿宋_GB2312" w:cs="仿宋_GB2312"/>
          <w:color w:val="000000"/>
          <w:sz w:val="32"/>
          <w:szCs w:val="32"/>
        </w:rPr>
      </w:pPr>
      <w:r>
        <w:rPr>
          <w:rFonts w:ascii="仿宋_GB2312" w:hAnsi="仿宋" w:eastAsia="仿宋_GB2312" w:cs="仿宋_GB2312"/>
          <w:color w:val="000000"/>
          <w:sz w:val="32"/>
          <w:szCs w:val="32"/>
        </w:rPr>
        <w:t>5.</w:t>
      </w:r>
      <w:r>
        <w:rPr>
          <w:rFonts w:hint="eastAsia" w:ascii="仿宋_GB2312" w:eastAsia="仿宋_GB2312"/>
          <w:color w:val="000000"/>
          <w:sz w:val="32"/>
        </w:rPr>
        <w:t>由于</w:t>
      </w:r>
      <w:r>
        <w:rPr>
          <w:rFonts w:hint="eastAsia" w:ascii="仿宋_GB2312" w:hAnsi="仿宋" w:eastAsia="仿宋_GB2312" w:cs="仿宋_GB2312"/>
          <w:color w:val="000000"/>
          <w:sz w:val="32"/>
          <w:szCs w:val="32"/>
        </w:rPr>
        <w:t>培训任务将通过“河北省中小学教师培训管理系统”</w:t>
      </w:r>
      <w:r>
        <w:rPr>
          <w:rFonts w:hint="eastAsia" w:ascii="仿宋_GB2312" w:eastAsia="仿宋_GB2312"/>
          <w:sz w:val="32"/>
          <w:szCs w:val="32"/>
        </w:rPr>
        <w:t>（</w:t>
      </w:r>
      <w:r>
        <w:rPr>
          <w:rFonts w:ascii="仿宋_GB2312" w:eastAsia="仿宋_GB2312"/>
          <w:sz w:val="32"/>
          <w:szCs w:val="32"/>
        </w:rPr>
        <w:t>jsgl.hbte.com.cn</w:t>
      </w:r>
      <w:r>
        <w:rPr>
          <w:rFonts w:hint="eastAsia" w:ascii="仿宋_GB2312" w:eastAsia="仿宋_GB2312"/>
          <w:sz w:val="32"/>
          <w:szCs w:val="32"/>
        </w:rPr>
        <w:t>）分配和管理</w:t>
      </w:r>
      <w:r>
        <w:rPr>
          <w:rFonts w:hint="eastAsia" w:ascii="仿宋_GB2312" w:hAnsi="仿宋" w:eastAsia="仿宋_GB2312" w:cs="仿宋_GB2312"/>
          <w:color w:val="000000"/>
          <w:sz w:val="32"/>
          <w:szCs w:val="32"/>
        </w:rPr>
        <w:t>，未在“河北省中小学教师培训管理系统”提交名单中的参训教师的培训学时将无法计入教师资格定期注册学时，请</w:t>
      </w:r>
      <w:r>
        <w:rPr>
          <w:rFonts w:hint="eastAsia" w:ascii="仿宋_GB2312" w:eastAsia="仿宋_GB2312"/>
          <w:color w:val="000000"/>
          <w:sz w:val="32"/>
        </w:rPr>
        <w:t>各市教育局和项目县教育局务必在</w:t>
      </w:r>
      <w:r>
        <w:rPr>
          <w:rFonts w:ascii="仿宋_GB2312" w:eastAsia="仿宋_GB2312"/>
          <w:color w:val="000000"/>
          <w:sz w:val="32"/>
        </w:rPr>
        <w:t>8</w:t>
      </w:r>
      <w:r>
        <w:rPr>
          <w:rFonts w:hint="eastAsia" w:ascii="仿宋_GB2312" w:eastAsia="仿宋_GB2312"/>
          <w:color w:val="000000"/>
          <w:sz w:val="32"/>
        </w:rPr>
        <w:t>月</w:t>
      </w:r>
      <w:r>
        <w:rPr>
          <w:rFonts w:ascii="仿宋_GB2312" w:eastAsia="仿宋_GB2312"/>
          <w:color w:val="000000"/>
          <w:sz w:val="32"/>
        </w:rPr>
        <w:t>30</w:t>
      </w:r>
      <w:r>
        <w:rPr>
          <w:rFonts w:hint="eastAsia" w:ascii="仿宋_GB2312" w:eastAsia="仿宋_GB2312"/>
          <w:color w:val="000000"/>
          <w:sz w:val="32"/>
        </w:rPr>
        <w:t>日前，也通过</w:t>
      </w:r>
      <w:r>
        <w:rPr>
          <w:rFonts w:hint="eastAsia" w:ascii="仿宋_GB2312" w:hAnsi="仿宋" w:eastAsia="仿宋_GB2312" w:cs="仿宋_GB2312"/>
          <w:color w:val="000000"/>
          <w:sz w:val="32"/>
          <w:szCs w:val="32"/>
        </w:rPr>
        <w:t>“河北省中小学教师培训管理系统”</w:t>
      </w:r>
      <w:r>
        <w:rPr>
          <w:rFonts w:hint="eastAsia" w:ascii="仿宋_GB2312" w:eastAsia="仿宋_GB2312"/>
          <w:color w:val="000000"/>
          <w:sz w:val="32"/>
        </w:rPr>
        <w:t>完成</w:t>
      </w:r>
      <w:r>
        <w:rPr>
          <w:rFonts w:hint="eastAsia" w:ascii="仿宋_GB2312" w:hAnsi="仿宋" w:eastAsia="仿宋_GB2312" w:cs="仿宋_GB2312"/>
          <w:color w:val="000000"/>
          <w:sz w:val="32"/>
          <w:szCs w:val="32"/>
        </w:rPr>
        <w:t>“国培计划”</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中西部乡村中小学教师培训项目中所有项目参训教师名单的提交工作，并确保提交名单信息的准确性。</w:t>
      </w:r>
    </w:p>
    <w:p>
      <w:pPr>
        <w:spacing w:line="560" w:lineRule="exact"/>
        <w:ind w:firstLine="31680" w:firstLineChars="250"/>
        <w:rPr>
          <w:rFonts w:ascii="黑体" w:eastAsia="黑体"/>
          <w:color w:val="000000"/>
          <w:sz w:val="32"/>
          <w:szCs w:val="32"/>
        </w:rPr>
      </w:pPr>
      <w:r>
        <w:rPr>
          <w:rFonts w:hint="eastAsia" w:ascii="黑体" w:eastAsia="黑体"/>
          <w:color w:val="000000"/>
          <w:sz w:val="32"/>
          <w:szCs w:val="32"/>
        </w:rPr>
        <w:t>三、培训形式、培训时间和培训内容</w:t>
      </w:r>
    </w:p>
    <w:p>
      <w:pPr>
        <w:spacing w:line="560" w:lineRule="exact"/>
        <w:ind w:firstLine="31680" w:firstLineChars="250"/>
        <w:rPr>
          <w:rFonts w:ascii="仿宋_GB2312" w:eastAsia="仿宋_GB2312"/>
          <w:color w:val="000000"/>
          <w:sz w:val="32"/>
          <w:szCs w:val="32"/>
        </w:rPr>
      </w:pPr>
      <w:r>
        <w:rPr>
          <w:rFonts w:hint="eastAsia" w:ascii="仿宋_GB2312" w:eastAsia="仿宋_GB2312"/>
          <w:color w:val="000000"/>
          <w:sz w:val="32"/>
          <w:szCs w:val="32"/>
        </w:rPr>
        <w:t>各培训院校、远程培训机构和项目县要按照培训项目的要求，确定培训形式和培训内容。要突出有效学习内容的培训主题，强化培训内容要点分析和培训内容疑难问题分析和解决，提高培训质量和效益。</w:t>
      </w:r>
    </w:p>
    <w:p>
      <w:pPr>
        <w:widowControl/>
        <w:spacing w:line="560" w:lineRule="exact"/>
        <w:ind w:firstLine="31680" w:firstLineChars="200"/>
        <w:rPr>
          <w:rFonts w:ascii="仿宋_GB2312" w:hAnsi="仿宋_GB2312" w:eastAsia="仿宋_GB2312"/>
          <w:sz w:val="32"/>
          <w:szCs w:val="32"/>
        </w:rPr>
      </w:pPr>
      <w:r>
        <w:rPr>
          <w:rFonts w:ascii="仿宋_GB2312" w:hAnsi="仿宋" w:eastAsia="仿宋_GB2312"/>
          <w:color w:val="000000"/>
          <w:sz w:val="32"/>
          <w:szCs w:val="32"/>
        </w:rPr>
        <w:t>1</w:t>
      </w:r>
      <w:r>
        <w:rPr>
          <w:rFonts w:hint="eastAsia" w:ascii="仿宋_GB2312" w:hAnsi="仿宋" w:eastAsia="仿宋_GB2312"/>
          <w:color w:val="000000"/>
          <w:sz w:val="32"/>
          <w:szCs w:val="32"/>
        </w:rPr>
        <w:t>、乡村中小学教师培训团队置换脱产研修项目。</w:t>
      </w:r>
      <w:r>
        <w:rPr>
          <w:rFonts w:hint="eastAsia" w:ascii="仿宋_GB2312" w:hAnsi="仿宋" w:eastAsia="仿宋_GB2312"/>
          <w:sz w:val="32"/>
          <w:szCs w:val="32"/>
        </w:rPr>
        <w:t>本项目组织我省高年级师范生到项目县顶岗支教置换出项目县拟承担送教下乡和网络研修培训任务的义务教育学校学科教师和教研员进行培训，研修周期为</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_GB2312" w:eastAsia="仿宋_GB2312"/>
          <w:color w:val="000000"/>
          <w:sz w:val="32"/>
          <w:szCs w:val="32"/>
        </w:rPr>
        <w:t>由</w:t>
      </w:r>
      <w:r>
        <w:rPr>
          <w:rFonts w:hint="eastAsia" w:ascii="仿宋_GB2312" w:hAnsi="仿宋_GB2312" w:eastAsia="仿宋_GB2312"/>
          <w:bCs/>
          <w:color w:val="000000"/>
          <w:sz w:val="32"/>
          <w:szCs w:val="32"/>
        </w:rPr>
        <w:t>高等学校、远程培训机构与项目县教师发展中心协同承担，</w:t>
      </w:r>
      <w:r>
        <w:rPr>
          <w:rFonts w:hint="eastAsia" w:ascii="仿宋_GB2312" w:hAnsi="仿宋" w:eastAsia="仿宋_GB2312"/>
          <w:sz w:val="32"/>
          <w:szCs w:val="32"/>
        </w:rPr>
        <w:t>培训主要包括高等师范院校（机构）集中和网络研修、项目县教师发展中心和中小学“影子教师”跟岗实践、返岗培训实践和总结提升等环节。脱产研修时间不少于</w:t>
      </w:r>
      <w:r>
        <w:rPr>
          <w:rFonts w:ascii="仿宋_GB2312" w:hAnsi="仿宋" w:eastAsia="仿宋_GB2312"/>
          <w:sz w:val="32"/>
          <w:szCs w:val="32"/>
        </w:rPr>
        <w:t>3</w:t>
      </w:r>
      <w:r>
        <w:rPr>
          <w:rFonts w:hint="eastAsia" w:ascii="仿宋_GB2312" w:hAnsi="仿宋" w:eastAsia="仿宋_GB2312"/>
          <w:sz w:val="32"/>
          <w:szCs w:val="32"/>
        </w:rPr>
        <w:t>个月，其中“影子教师”跟岗实践时间不少于</w:t>
      </w:r>
      <w:r>
        <w:rPr>
          <w:rFonts w:ascii="仿宋_GB2312" w:hAnsi="仿宋" w:eastAsia="仿宋_GB2312"/>
          <w:sz w:val="32"/>
          <w:szCs w:val="32"/>
        </w:rPr>
        <w:t>1</w:t>
      </w:r>
      <w:r>
        <w:rPr>
          <w:rFonts w:hint="eastAsia" w:ascii="仿宋_GB2312" w:hAnsi="仿宋" w:eastAsia="仿宋_GB2312"/>
          <w:sz w:val="32"/>
          <w:szCs w:val="32"/>
        </w:rPr>
        <w:t>／</w:t>
      </w:r>
      <w:r>
        <w:rPr>
          <w:rFonts w:ascii="仿宋_GB2312" w:hAnsi="仿宋" w:eastAsia="仿宋_GB2312"/>
          <w:sz w:val="32"/>
          <w:szCs w:val="32"/>
        </w:rPr>
        <w:t>3</w:t>
      </w:r>
      <w:r>
        <w:rPr>
          <w:rFonts w:hint="eastAsia" w:ascii="仿宋_GB2312" w:hAnsi="仿宋" w:eastAsia="仿宋_GB2312"/>
          <w:sz w:val="32"/>
          <w:szCs w:val="32"/>
        </w:rPr>
        <w:t>，网络研修</w:t>
      </w:r>
      <w:r>
        <w:rPr>
          <w:rFonts w:ascii="仿宋_GB2312" w:hAnsi="仿宋" w:eastAsia="仿宋_GB2312"/>
          <w:sz w:val="32"/>
          <w:szCs w:val="32"/>
        </w:rPr>
        <w:t>80</w:t>
      </w:r>
      <w:r>
        <w:rPr>
          <w:rFonts w:hint="eastAsia" w:ascii="仿宋_GB2312" w:hAnsi="仿宋" w:eastAsia="仿宋_GB2312"/>
          <w:sz w:val="32"/>
          <w:szCs w:val="32"/>
        </w:rPr>
        <w:t>学时。远程培训机构须建立网络研修工作坊，开展网络研修。</w:t>
      </w:r>
    </w:p>
    <w:p>
      <w:pPr>
        <w:spacing w:line="560" w:lineRule="exact"/>
        <w:ind w:firstLine="31680" w:firstLineChars="196"/>
        <w:rPr>
          <w:rFonts w:ascii="仿宋_GB2312" w:hAnsi="仿宋_GB2312" w:eastAsia="仿宋_GB2312"/>
          <w:bCs/>
          <w:color w:val="000000"/>
          <w:sz w:val="32"/>
          <w:szCs w:val="32"/>
        </w:rPr>
      </w:pPr>
      <w:r>
        <w:rPr>
          <w:rFonts w:ascii="仿宋_GB2312" w:hAnsi="仿宋" w:eastAsia="仿宋_GB2312"/>
          <w:color w:val="000000"/>
          <w:sz w:val="32"/>
          <w:szCs w:val="32"/>
        </w:rPr>
        <w:t>2</w:t>
      </w:r>
      <w:r>
        <w:rPr>
          <w:rFonts w:hint="eastAsia" w:ascii="仿宋_GB2312" w:hAnsi="仿宋" w:eastAsia="仿宋_GB2312"/>
          <w:color w:val="000000"/>
          <w:sz w:val="32"/>
          <w:szCs w:val="32"/>
        </w:rPr>
        <w:t>、乡村中小学教师</w:t>
      </w:r>
      <w:r>
        <w:rPr>
          <w:rFonts w:hint="eastAsia" w:ascii="仿宋_GB2312" w:hAnsi="仿宋_GB2312" w:eastAsia="仿宋_GB2312"/>
          <w:bCs/>
          <w:color w:val="000000"/>
          <w:sz w:val="32"/>
          <w:szCs w:val="32"/>
        </w:rPr>
        <w:t>送教下乡项目</w:t>
      </w:r>
      <w:r>
        <w:rPr>
          <w:rFonts w:hint="eastAsia" w:ascii="仿宋_GB2312" w:hAnsi="仿宋_GB2312" w:eastAsia="仿宋_GB2312"/>
          <w:color w:val="000000"/>
          <w:sz w:val="32"/>
          <w:szCs w:val="32"/>
        </w:rPr>
        <w:t>。本项目</w:t>
      </w:r>
      <w:r>
        <w:rPr>
          <w:rFonts w:hint="eastAsia" w:ascii="仿宋_GB2312" w:hAnsi="仿宋" w:eastAsia="仿宋_GB2312"/>
          <w:sz w:val="32"/>
          <w:szCs w:val="32"/>
        </w:rPr>
        <w:t>研修周期</w:t>
      </w:r>
      <w:r>
        <w:rPr>
          <w:rFonts w:ascii="仿宋_GB2312" w:hAnsi="仿宋" w:eastAsia="仿宋_GB2312"/>
          <w:sz w:val="32"/>
          <w:szCs w:val="32"/>
        </w:rPr>
        <w:t>1</w:t>
      </w:r>
      <w:r>
        <w:rPr>
          <w:rFonts w:hint="eastAsia" w:ascii="仿宋_GB2312" w:hAnsi="仿宋" w:eastAsia="仿宋_GB2312"/>
          <w:sz w:val="32"/>
          <w:szCs w:val="32"/>
        </w:rPr>
        <w:t>年，由高等学校、项目县教师发展中心协同承担，需</w:t>
      </w:r>
      <w:r>
        <w:rPr>
          <w:rFonts w:hint="eastAsia" w:ascii="仿宋_GB2312" w:hAnsi="仿宋_GB2312" w:eastAsia="仿宋_GB2312"/>
          <w:bCs/>
          <w:color w:val="000000"/>
          <w:sz w:val="32"/>
          <w:szCs w:val="32"/>
        </w:rPr>
        <w:t>分学科组建送培团队，开展送教下乡培训，原则上同一乡镇同一学科送培不少于</w:t>
      </w:r>
      <w:r>
        <w:rPr>
          <w:rFonts w:ascii="仿宋_GB2312" w:hAnsi="仿宋_GB2312" w:eastAsia="仿宋_GB2312"/>
          <w:bCs/>
          <w:color w:val="000000"/>
          <w:sz w:val="32"/>
          <w:szCs w:val="32"/>
        </w:rPr>
        <w:t>8</w:t>
      </w:r>
      <w:r>
        <w:rPr>
          <w:rFonts w:hint="eastAsia" w:ascii="仿宋_GB2312" w:hAnsi="仿宋_GB2312" w:eastAsia="仿宋_GB2312"/>
          <w:bCs/>
          <w:color w:val="000000"/>
          <w:sz w:val="32"/>
          <w:szCs w:val="32"/>
        </w:rPr>
        <w:t>次，每次不少于</w:t>
      </w:r>
      <w:r>
        <w:rPr>
          <w:rFonts w:ascii="仿宋_GB2312" w:hAnsi="仿宋_GB2312" w:eastAsia="仿宋_GB2312"/>
          <w:bCs/>
          <w:color w:val="000000"/>
          <w:sz w:val="32"/>
          <w:szCs w:val="32"/>
        </w:rPr>
        <w:t>2</w:t>
      </w:r>
      <w:r>
        <w:rPr>
          <w:rFonts w:hint="eastAsia" w:ascii="仿宋_GB2312" w:hAnsi="仿宋_GB2312" w:eastAsia="仿宋_GB2312"/>
          <w:bCs/>
          <w:color w:val="000000"/>
          <w:sz w:val="32"/>
          <w:szCs w:val="32"/>
        </w:rPr>
        <w:t>天。送培团队中省级名师、特级教师、骨干教师不少于</w:t>
      </w:r>
      <w:r>
        <w:rPr>
          <w:rFonts w:ascii="仿宋_GB2312" w:hAnsi="仿宋_GB2312" w:eastAsia="仿宋_GB2312"/>
          <w:bCs/>
          <w:color w:val="000000"/>
          <w:sz w:val="32"/>
          <w:szCs w:val="32"/>
        </w:rPr>
        <w:t>50%</w:t>
      </w:r>
      <w:r>
        <w:rPr>
          <w:rFonts w:hint="eastAsia" w:ascii="仿宋_GB2312" w:hAnsi="仿宋_GB2312" w:eastAsia="仿宋_GB2312"/>
          <w:bCs/>
          <w:color w:val="000000"/>
          <w:sz w:val="32"/>
          <w:szCs w:val="32"/>
        </w:rPr>
        <w:t>。培训</w:t>
      </w:r>
      <w:r>
        <w:rPr>
          <w:rFonts w:hint="eastAsia" w:ascii="仿宋_GB2312" w:eastAsia="仿宋_GB2312"/>
          <w:sz w:val="32"/>
          <w:szCs w:val="32"/>
        </w:rPr>
        <w:t>以任务驱动为主线，实施主题式培训，应包括诊断示范、研课磨课、成果展示、总结提升等阶段，切实提升乡村教师课堂教学能力。</w:t>
      </w:r>
      <w:r>
        <w:rPr>
          <w:rFonts w:hint="eastAsia" w:ascii="仿宋_GB2312" w:hAnsi="仿宋_GB2312" w:eastAsia="仿宋_GB2312"/>
          <w:bCs/>
          <w:color w:val="000000"/>
          <w:sz w:val="32"/>
          <w:szCs w:val="32"/>
        </w:rPr>
        <w:t>县级教师发展中心要将送培课程及生成性成果进行再加工，作为培训资源，组织本辖区乡村教师进行校本研修。</w:t>
      </w:r>
    </w:p>
    <w:p>
      <w:pPr>
        <w:spacing w:line="560" w:lineRule="exact"/>
        <w:ind w:firstLine="31680" w:firstLineChars="200"/>
        <w:rPr>
          <w:rFonts w:ascii="仿宋_GB2312" w:eastAsia="仿宋_GB2312"/>
          <w:sz w:val="32"/>
          <w:szCs w:val="32"/>
        </w:rPr>
      </w:pPr>
      <w:r>
        <w:rPr>
          <w:rFonts w:ascii="仿宋_GB2312" w:hAnsi="仿宋" w:eastAsia="仿宋_GB2312"/>
          <w:color w:val="000000"/>
          <w:sz w:val="32"/>
          <w:szCs w:val="32"/>
        </w:rPr>
        <w:t>3</w:t>
      </w:r>
      <w:r>
        <w:rPr>
          <w:rFonts w:hint="eastAsia" w:ascii="仿宋_GB2312" w:hAnsi="仿宋" w:eastAsia="仿宋_GB2312"/>
          <w:color w:val="000000"/>
          <w:sz w:val="32"/>
          <w:szCs w:val="32"/>
        </w:rPr>
        <w:t>、</w:t>
      </w:r>
      <w:r>
        <w:rPr>
          <w:rFonts w:hint="eastAsia" w:ascii="仿宋_GB2312" w:hAnsi="仿宋_GB2312" w:eastAsia="仿宋_GB2312"/>
          <w:sz w:val="32"/>
          <w:szCs w:val="32"/>
        </w:rPr>
        <w:t>网络研修与校本研修整合培训项目。</w:t>
      </w:r>
      <w:r>
        <w:rPr>
          <w:rFonts w:hint="eastAsia" w:ascii="仿宋_GB2312" w:hAnsi="仿宋_GB2312" w:eastAsia="仿宋_GB2312"/>
          <w:color w:val="000000"/>
          <w:sz w:val="32"/>
          <w:szCs w:val="32"/>
        </w:rPr>
        <w:t>本项目</w:t>
      </w:r>
      <w:r>
        <w:rPr>
          <w:rFonts w:hint="eastAsia" w:ascii="仿宋_GB2312" w:hAnsi="仿宋" w:eastAsia="仿宋_GB2312"/>
          <w:sz w:val="32"/>
          <w:szCs w:val="32"/>
        </w:rPr>
        <w:t>研修周期</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_GB2312" w:eastAsia="仿宋_GB2312"/>
          <w:color w:val="000000"/>
          <w:sz w:val="32"/>
          <w:szCs w:val="32"/>
        </w:rPr>
        <w:t>由</w:t>
      </w:r>
      <w:r>
        <w:rPr>
          <w:rFonts w:hint="eastAsia" w:ascii="仿宋_GB2312" w:hAnsi="仿宋_GB2312" w:eastAsia="仿宋_GB2312"/>
          <w:bCs/>
          <w:color w:val="000000"/>
          <w:sz w:val="32"/>
          <w:szCs w:val="32"/>
        </w:rPr>
        <w:t>远程培训机构与项目县教师发展中心协同承担，</w:t>
      </w:r>
      <w:r>
        <w:rPr>
          <w:rFonts w:hint="eastAsia" w:ascii="仿宋_GB2312" w:hAnsi="仿宋_GB2312" w:eastAsia="仿宋_GB2312"/>
          <w:sz w:val="32"/>
          <w:szCs w:val="32"/>
        </w:rPr>
        <w:t>依托培训机构教师网络研修社区，对项目县中小学教师进行不少于</w:t>
      </w:r>
      <w:r>
        <w:rPr>
          <w:rFonts w:ascii="仿宋_GB2312" w:hAnsi="仿宋_GB2312" w:eastAsia="仿宋_GB2312"/>
          <w:sz w:val="32"/>
          <w:szCs w:val="32"/>
        </w:rPr>
        <w:t>120</w:t>
      </w:r>
      <w:r>
        <w:rPr>
          <w:rFonts w:hint="eastAsia" w:ascii="仿宋_GB2312" w:hAnsi="仿宋_GB2312" w:eastAsia="仿宋_GB2312"/>
          <w:sz w:val="32"/>
          <w:szCs w:val="32"/>
        </w:rPr>
        <w:t>学时的混合式培训，其中线上网络研修</w:t>
      </w:r>
      <w:r>
        <w:rPr>
          <w:rFonts w:ascii="仿宋_GB2312" w:hAnsi="仿宋_GB2312" w:eastAsia="仿宋_GB2312"/>
          <w:sz w:val="32"/>
          <w:szCs w:val="32"/>
        </w:rPr>
        <w:t>80</w:t>
      </w:r>
      <w:r>
        <w:rPr>
          <w:rFonts w:hint="eastAsia" w:ascii="仿宋_GB2312" w:hAnsi="仿宋_GB2312" w:eastAsia="仿宋_GB2312"/>
          <w:sz w:val="32"/>
          <w:szCs w:val="32"/>
        </w:rPr>
        <w:t>学时，线下集中研修</w:t>
      </w:r>
      <w:r>
        <w:rPr>
          <w:rFonts w:ascii="仿宋_GB2312" w:hAnsi="仿宋_GB2312" w:eastAsia="仿宋_GB2312"/>
          <w:sz w:val="32"/>
          <w:szCs w:val="32"/>
        </w:rPr>
        <w:t>5</w:t>
      </w:r>
      <w:r>
        <w:rPr>
          <w:rFonts w:hint="eastAsia" w:ascii="仿宋_GB2312" w:hAnsi="仿宋_GB2312" w:eastAsia="仿宋_GB2312"/>
          <w:sz w:val="32"/>
          <w:szCs w:val="32"/>
        </w:rPr>
        <w:t>天（</w:t>
      </w:r>
      <w:r>
        <w:rPr>
          <w:rFonts w:ascii="仿宋_GB2312" w:hAnsi="仿宋_GB2312" w:eastAsia="仿宋_GB2312"/>
          <w:sz w:val="32"/>
          <w:szCs w:val="32"/>
        </w:rPr>
        <w:t>40</w:t>
      </w:r>
      <w:r>
        <w:rPr>
          <w:rFonts w:hint="eastAsia" w:ascii="仿宋_GB2312" w:hAnsi="仿宋_GB2312" w:eastAsia="仿宋_GB2312"/>
          <w:sz w:val="32"/>
          <w:szCs w:val="32"/>
        </w:rPr>
        <w:t>学时），线上研修须进行不少于</w:t>
      </w:r>
      <w:r>
        <w:rPr>
          <w:rFonts w:ascii="仿宋_GB2312" w:hAnsi="仿宋_GB2312" w:eastAsia="仿宋_GB2312"/>
          <w:sz w:val="32"/>
          <w:szCs w:val="32"/>
        </w:rPr>
        <w:t>50</w:t>
      </w:r>
      <w:r>
        <w:rPr>
          <w:rFonts w:hint="eastAsia" w:ascii="仿宋_GB2312" w:hAnsi="仿宋_GB2312" w:eastAsia="仿宋_GB2312"/>
          <w:sz w:val="32"/>
          <w:szCs w:val="32"/>
        </w:rPr>
        <w:t>学时的信息技术能力提升培训。</w:t>
      </w:r>
      <w:r>
        <w:rPr>
          <w:rFonts w:hint="eastAsia" w:ascii="仿宋_GB2312" w:eastAsia="仿宋_GB2312"/>
          <w:sz w:val="32"/>
          <w:szCs w:val="32"/>
        </w:rPr>
        <w:t>远程培训机构要为每位参训教师开通“个人空间”，为每位培训者成立“教师工作坊”，建立“学校社区”，形成“区域社区”。远程培训机构要系统设计培训课程，坚持整体规划与突出特色相结合，以任务驱动为主线，分类设计培训者培训、区域研修和校本研修课程，有机整合线上与线下研修课程，预设丰富适用的优质课程，加工汇聚生成性课程，建立课程资源库，</w:t>
      </w:r>
      <w:r>
        <w:rPr>
          <w:rFonts w:hint="eastAsia" w:ascii="仿宋_GB2312" w:hAnsi="仿宋_GB2312" w:eastAsia="仿宋_GB2312"/>
          <w:sz w:val="32"/>
          <w:szCs w:val="32"/>
        </w:rPr>
        <w:t>推进校本研修良性机制，提高校本研修质量，实现校本研修的常态化。</w:t>
      </w:r>
    </w:p>
    <w:p>
      <w:pPr>
        <w:spacing w:line="560" w:lineRule="exact"/>
        <w:ind w:firstLine="645"/>
        <w:rPr>
          <w:rFonts w:asci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w:t>
      </w:r>
      <w:r>
        <w:rPr>
          <w:rFonts w:hint="eastAsia" w:ascii="仿宋_GB2312" w:eastAsia="仿宋_GB2312"/>
          <w:sz w:val="32"/>
          <w:szCs w:val="32"/>
        </w:rPr>
        <w:t>教师工作坊研修项目。</w:t>
      </w:r>
      <w:r>
        <w:rPr>
          <w:rFonts w:hint="eastAsia" w:ascii="仿宋_GB2312" w:hAnsi="仿宋_GB2312" w:eastAsia="仿宋_GB2312"/>
          <w:color w:val="000000"/>
          <w:sz w:val="32"/>
          <w:szCs w:val="32"/>
        </w:rPr>
        <w:t>本项目</w:t>
      </w:r>
      <w:r>
        <w:rPr>
          <w:rFonts w:hint="eastAsia" w:ascii="仿宋_GB2312" w:hAnsi="仿宋" w:eastAsia="仿宋_GB2312"/>
          <w:sz w:val="32"/>
          <w:szCs w:val="32"/>
        </w:rPr>
        <w:t>研修周期</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_GB2312" w:eastAsia="仿宋_GB2312"/>
          <w:color w:val="000000"/>
          <w:sz w:val="32"/>
          <w:szCs w:val="32"/>
        </w:rPr>
        <w:t>由</w:t>
      </w:r>
      <w:r>
        <w:rPr>
          <w:rFonts w:hint="eastAsia" w:ascii="仿宋_GB2312" w:hAnsi="仿宋_GB2312" w:eastAsia="仿宋_GB2312"/>
          <w:bCs/>
          <w:color w:val="000000"/>
          <w:sz w:val="32"/>
          <w:szCs w:val="32"/>
        </w:rPr>
        <w:t>远程培训机构与项目县教师发展中心协同承担。</w:t>
      </w:r>
      <w:r>
        <w:rPr>
          <w:rFonts w:hint="eastAsia" w:ascii="仿宋_GB2312" w:eastAsia="仿宋_GB2312"/>
          <w:sz w:val="32"/>
          <w:szCs w:val="32"/>
        </w:rPr>
        <w:t>采取集中面授与网络研修相结合的方式，以任务驱动为主线，通过诊断测评、实践反思、总结提升和成果推广等阶段，进行递进式培训，建立教师常态化学习机制。远程培训机构需做好工作坊主持人的集中面授和网络研修。并指导项目县依托工作坊主持人，利用县域教师网络研修社区，分学科（领域）组建教师工作坊，遴选具备网络学习条件的乡村教师进行工作坊研修，不断提升乡村教师教育教学能力。各坊参训教师需参加</w:t>
      </w:r>
      <w:r>
        <w:rPr>
          <w:rFonts w:hint="eastAsia" w:ascii="仿宋_GB2312" w:hAnsi="仿宋_GB2312" w:eastAsia="仿宋_GB2312"/>
          <w:sz w:val="32"/>
          <w:szCs w:val="32"/>
        </w:rPr>
        <w:t>不少于</w:t>
      </w:r>
      <w:r>
        <w:rPr>
          <w:rFonts w:ascii="仿宋_GB2312" w:hAnsi="仿宋_GB2312" w:eastAsia="仿宋_GB2312"/>
          <w:sz w:val="32"/>
          <w:szCs w:val="32"/>
        </w:rPr>
        <w:t>120</w:t>
      </w:r>
      <w:r>
        <w:rPr>
          <w:rFonts w:hint="eastAsia" w:ascii="仿宋_GB2312" w:hAnsi="仿宋_GB2312" w:eastAsia="仿宋_GB2312"/>
          <w:sz w:val="32"/>
          <w:szCs w:val="32"/>
        </w:rPr>
        <w:t>学时的混合式研修，其中</w:t>
      </w:r>
      <w:r>
        <w:rPr>
          <w:rFonts w:hint="eastAsia" w:ascii="仿宋_GB2312" w:eastAsia="仿宋_GB2312"/>
          <w:sz w:val="32"/>
          <w:szCs w:val="32"/>
        </w:rPr>
        <w:t>线上研修</w:t>
      </w:r>
      <w:r>
        <w:rPr>
          <w:rFonts w:ascii="仿宋_GB2312" w:eastAsia="仿宋_GB2312"/>
          <w:sz w:val="32"/>
          <w:szCs w:val="32"/>
        </w:rPr>
        <w:t>80</w:t>
      </w:r>
      <w:r>
        <w:rPr>
          <w:rFonts w:hint="eastAsia" w:ascii="仿宋_GB2312" w:eastAsia="仿宋_GB2312"/>
          <w:sz w:val="32"/>
          <w:szCs w:val="32"/>
        </w:rPr>
        <w:t>学时，线下集中研修</w:t>
      </w:r>
      <w:r>
        <w:rPr>
          <w:rFonts w:ascii="仿宋_GB2312" w:eastAsia="仿宋_GB2312"/>
          <w:sz w:val="32"/>
          <w:szCs w:val="32"/>
        </w:rPr>
        <w:t>5</w:t>
      </w:r>
      <w:r>
        <w:rPr>
          <w:rFonts w:hint="eastAsia" w:ascii="仿宋_GB2312" w:eastAsia="仿宋_GB2312"/>
          <w:sz w:val="32"/>
          <w:szCs w:val="32"/>
        </w:rPr>
        <w:t>天（</w:t>
      </w:r>
      <w:r>
        <w:rPr>
          <w:rFonts w:ascii="仿宋_GB2312" w:eastAsia="仿宋_GB2312"/>
          <w:sz w:val="32"/>
          <w:szCs w:val="32"/>
        </w:rPr>
        <w:t>40</w:t>
      </w:r>
      <w:r>
        <w:rPr>
          <w:rFonts w:hint="eastAsia" w:ascii="仿宋_GB2312" w:eastAsia="仿宋_GB2312"/>
          <w:sz w:val="32"/>
          <w:szCs w:val="32"/>
        </w:rPr>
        <w:t>学时）。</w:t>
      </w:r>
    </w:p>
    <w:p>
      <w:pPr>
        <w:spacing w:line="560" w:lineRule="exact"/>
        <w:ind w:firstLine="645"/>
        <w:rPr>
          <w:rFonts w:ascii="仿宋_GB2312" w:hAnsi="仿宋" w:eastAsia="仿宋_GB2312"/>
          <w:sz w:val="32"/>
          <w:szCs w:val="32"/>
        </w:rPr>
      </w:pPr>
      <w:r>
        <w:rPr>
          <w:rFonts w:ascii="仿宋_GB2312" w:eastAsia="仿宋_GB2312"/>
          <w:sz w:val="32"/>
          <w:szCs w:val="32"/>
        </w:rPr>
        <w:t>5</w:t>
      </w:r>
      <w:r>
        <w:rPr>
          <w:rFonts w:hint="eastAsia" w:ascii="仿宋_GB2312" w:eastAsia="仿宋_GB2312"/>
          <w:sz w:val="32"/>
          <w:szCs w:val="32"/>
        </w:rPr>
        <w:t>、</w:t>
      </w:r>
      <w:r>
        <w:rPr>
          <w:rFonts w:hint="eastAsia" w:ascii="仿宋_GB2312" w:hAnsi="仿宋" w:eastAsia="仿宋_GB2312"/>
          <w:color w:val="000000"/>
          <w:sz w:val="32"/>
          <w:szCs w:val="32"/>
        </w:rPr>
        <w:t>乡村</w:t>
      </w:r>
      <w:r>
        <w:rPr>
          <w:rFonts w:hint="eastAsia" w:ascii="仿宋_GB2312" w:hAnsi="仿宋" w:eastAsia="仿宋_GB2312"/>
          <w:sz w:val="32"/>
          <w:szCs w:val="32"/>
        </w:rPr>
        <w:t>中小学学科骨干教师培训项目。本项目研修周期</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_GB2312" w:eastAsia="仿宋_GB2312"/>
          <w:color w:val="000000"/>
          <w:sz w:val="32"/>
          <w:szCs w:val="32"/>
        </w:rPr>
        <w:t>由</w:t>
      </w:r>
      <w:r>
        <w:rPr>
          <w:rFonts w:hint="eastAsia" w:ascii="仿宋_GB2312" w:hAnsi="仿宋_GB2312" w:eastAsia="仿宋_GB2312"/>
          <w:bCs/>
          <w:color w:val="000000"/>
          <w:sz w:val="32"/>
          <w:szCs w:val="32"/>
        </w:rPr>
        <w:t>高等学校与远程培训机构协同承担，</w:t>
      </w:r>
      <w:r>
        <w:rPr>
          <w:rFonts w:hint="eastAsia" w:ascii="仿宋_GB2312" w:hAnsi="仿宋" w:eastAsia="仿宋_GB2312"/>
          <w:sz w:val="32"/>
          <w:szCs w:val="32"/>
        </w:rPr>
        <w:t>集中培训时间</w:t>
      </w:r>
      <w:r>
        <w:rPr>
          <w:rFonts w:ascii="仿宋_GB2312" w:hAnsi="仿宋" w:eastAsia="仿宋_GB2312"/>
          <w:sz w:val="32"/>
          <w:szCs w:val="32"/>
        </w:rPr>
        <w:t>20</w:t>
      </w:r>
      <w:r>
        <w:rPr>
          <w:rFonts w:hint="eastAsia" w:ascii="仿宋_GB2312" w:hAnsi="仿宋" w:eastAsia="仿宋_GB2312"/>
          <w:sz w:val="32"/>
          <w:szCs w:val="32"/>
        </w:rPr>
        <w:t>天，网络研修</w:t>
      </w:r>
      <w:r>
        <w:rPr>
          <w:rFonts w:ascii="仿宋_GB2312" w:hAnsi="仿宋" w:eastAsia="仿宋_GB2312"/>
          <w:sz w:val="32"/>
          <w:szCs w:val="32"/>
        </w:rPr>
        <w:t>80</w:t>
      </w:r>
      <w:r>
        <w:rPr>
          <w:rFonts w:hint="eastAsia" w:ascii="仿宋_GB2312" w:hAnsi="仿宋" w:eastAsia="仿宋_GB2312"/>
          <w:sz w:val="32"/>
          <w:szCs w:val="32"/>
        </w:rPr>
        <w:t>学时，其中实践性培训学习时间不少于</w:t>
      </w:r>
      <w:r>
        <w:rPr>
          <w:rFonts w:ascii="仿宋_GB2312" w:hAnsi="仿宋" w:eastAsia="仿宋_GB2312"/>
          <w:sz w:val="32"/>
          <w:szCs w:val="32"/>
        </w:rPr>
        <w:t>50%</w:t>
      </w:r>
      <w:r>
        <w:rPr>
          <w:rFonts w:hint="eastAsia" w:ascii="仿宋_GB2312" w:hAnsi="仿宋" w:eastAsia="仿宋_GB2312"/>
          <w:sz w:val="32"/>
          <w:szCs w:val="32"/>
        </w:rPr>
        <w:t>。</w:t>
      </w:r>
    </w:p>
    <w:p>
      <w:pPr>
        <w:spacing w:line="560" w:lineRule="exact"/>
        <w:ind w:firstLine="600"/>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w:t>
      </w:r>
      <w:r>
        <w:rPr>
          <w:rFonts w:hint="eastAsia" w:ascii="仿宋_GB2312" w:hAnsi="仿宋_GB2312" w:eastAsia="仿宋_GB2312"/>
          <w:color w:val="000000"/>
          <w:sz w:val="32"/>
          <w:szCs w:val="32"/>
        </w:rPr>
        <w:t>特岗教师培训项目</w:t>
      </w:r>
      <w:r>
        <w:rPr>
          <w:rFonts w:hint="eastAsia" w:ascii="仿宋_GB2312" w:hAnsi="仿宋_GB2312" w:eastAsia="仿宋_GB2312"/>
          <w:bCs/>
          <w:color w:val="000000"/>
          <w:sz w:val="32"/>
          <w:szCs w:val="32"/>
        </w:rPr>
        <w:t>。</w:t>
      </w:r>
      <w:r>
        <w:rPr>
          <w:rFonts w:hint="eastAsia" w:ascii="仿宋_GB2312" w:hAnsi="仿宋_GB2312" w:eastAsia="仿宋_GB2312"/>
          <w:color w:val="000000"/>
          <w:sz w:val="32"/>
          <w:szCs w:val="32"/>
        </w:rPr>
        <w:t>本项目</w:t>
      </w:r>
      <w:r>
        <w:rPr>
          <w:rFonts w:hint="eastAsia" w:ascii="仿宋_GB2312" w:hAnsi="仿宋" w:eastAsia="仿宋_GB2312"/>
          <w:sz w:val="32"/>
          <w:szCs w:val="32"/>
        </w:rPr>
        <w:t>研修周期</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_GB2312" w:eastAsia="仿宋_GB2312"/>
          <w:color w:val="000000"/>
          <w:sz w:val="32"/>
          <w:szCs w:val="32"/>
        </w:rPr>
        <w:t>由</w:t>
      </w:r>
      <w:r>
        <w:rPr>
          <w:rFonts w:hint="eastAsia" w:ascii="仿宋_GB2312" w:hAnsi="仿宋_GB2312" w:eastAsia="仿宋_GB2312"/>
          <w:bCs/>
          <w:color w:val="000000"/>
          <w:sz w:val="32"/>
          <w:szCs w:val="32"/>
        </w:rPr>
        <w:t>高等学校与远程培训机构协同承担。项目</w:t>
      </w:r>
      <w:r>
        <w:rPr>
          <w:rFonts w:hint="eastAsia" w:ascii="仿宋_GB2312" w:hAnsi="仿宋_GB2312" w:eastAsia="仿宋_GB2312"/>
          <w:color w:val="000000"/>
          <w:sz w:val="32"/>
          <w:szCs w:val="32"/>
        </w:rPr>
        <w:t>针对我省服务期内的特岗教师，旨在提高其教育教学能力和师德水平。</w:t>
      </w:r>
      <w:r>
        <w:rPr>
          <w:rFonts w:hint="eastAsia" w:ascii="仿宋_GB2312" w:hAnsi="仿宋_GB2312" w:eastAsia="仿宋_GB2312"/>
          <w:bCs/>
          <w:color w:val="000000"/>
          <w:sz w:val="32"/>
          <w:szCs w:val="32"/>
        </w:rPr>
        <w:t>集中培训时间</w:t>
      </w:r>
      <w:r>
        <w:rPr>
          <w:rFonts w:ascii="仿宋_GB2312" w:hAnsi="仿宋_GB2312" w:eastAsia="仿宋_GB2312"/>
          <w:bCs/>
          <w:color w:val="000000"/>
          <w:sz w:val="32"/>
          <w:szCs w:val="32"/>
        </w:rPr>
        <w:t>10</w:t>
      </w:r>
      <w:r>
        <w:rPr>
          <w:rFonts w:hint="eastAsia" w:ascii="仿宋_GB2312" w:hAnsi="仿宋_GB2312" w:eastAsia="仿宋_GB2312"/>
          <w:bCs/>
          <w:color w:val="000000"/>
          <w:sz w:val="32"/>
          <w:szCs w:val="32"/>
        </w:rPr>
        <w:t>天，其中实践性培训时间不少于</w:t>
      </w:r>
      <w:r>
        <w:rPr>
          <w:rFonts w:ascii="仿宋_GB2312" w:hAnsi="仿宋_GB2312" w:eastAsia="仿宋_GB2312"/>
          <w:bCs/>
          <w:color w:val="000000"/>
          <w:sz w:val="32"/>
          <w:szCs w:val="32"/>
        </w:rPr>
        <w:t>50%</w:t>
      </w:r>
      <w:r>
        <w:rPr>
          <w:rFonts w:hint="eastAsia" w:ascii="仿宋_GB2312" w:hAnsi="仿宋_GB2312" w:eastAsia="仿宋_GB2312"/>
          <w:bCs/>
          <w:color w:val="000000"/>
          <w:sz w:val="32"/>
          <w:szCs w:val="32"/>
        </w:rPr>
        <w:t>。网络研修</w:t>
      </w:r>
      <w:r>
        <w:rPr>
          <w:rFonts w:ascii="仿宋_GB2312" w:hAnsi="仿宋_GB2312" w:eastAsia="仿宋_GB2312"/>
          <w:bCs/>
          <w:color w:val="000000"/>
          <w:sz w:val="32"/>
          <w:szCs w:val="32"/>
        </w:rPr>
        <w:t>80</w:t>
      </w:r>
      <w:r>
        <w:rPr>
          <w:rFonts w:hint="eastAsia" w:ascii="仿宋_GB2312" w:hAnsi="仿宋_GB2312" w:eastAsia="仿宋_GB2312"/>
          <w:bCs/>
          <w:color w:val="000000"/>
          <w:sz w:val="32"/>
          <w:szCs w:val="32"/>
        </w:rPr>
        <w:t>学时，其中信息技术能力提升培训不少于</w:t>
      </w:r>
      <w:r>
        <w:rPr>
          <w:rFonts w:ascii="仿宋_GB2312" w:hAnsi="仿宋_GB2312" w:eastAsia="仿宋_GB2312"/>
          <w:bCs/>
          <w:color w:val="000000"/>
          <w:sz w:val="32"/>
          <w:szCs w:val="32"/>
        </w:rPr>
        <w:t>50</w:t>
      </w:r>
      <w:r>
        <w:rPr>
          <w:rFonts w:hint="eastAsia" w:ascii="仿宋_GB2312" w:hAnsi="仿宋_GB2312" w:eastAsia="仿宋_GB2312"/>
          <w:bCs/>
          <w:color w:val="000000"/>
          <w:sz w:val="32"/>
          <w:szCs w:val="32"/>
        </w:rPr>
        <w:t>学时。</w:t>
      </w:r>
    </w:p>
    <w:p>
      <w:pPr>
        <w:spacing w:line="560" w:lineRule="exact"/>
        <w:ind w:firstLine="31680" w:firstLineChars="200"/>
        <w:rPr>
          <w:rFonts w:ascii="仿宋_GB2312" w:hAnsi="仿宋_GB2312" w:eastAsia="仿宋_GB2312"/>
          <w:bCs/>
          <w:color w:val="000000"/>
          <w:sz w:val="32"/>
          <w:szCs w:val="32"/>
        </w:rPr>
      </w:pPr>
      <w:r>
        <w:rPr>
          <w:rFonts w:ascii="仿宋_GB2312" w:hAnsi="仿宋_GB2312" w:eastAsia="仿宋_GB2312"/>
          <w:bCs/>
          <w:color w:val="000000"/>
          <w:sz w:val="32"/>
          <w:szCs w:val="32"/>
        </w:rPr>
        <w:t>7</w:t>
      </w:r>
      <w:r>
        <w:rPr>
          <w:rFonts w:hint="eastAsia" w:ascii="仿宋_GB2312" w:hAnsi="仿宋_GB2312" w:eastAsia="仿宋_GB2312"/>
          <w:bCs/>
          <w:color w:val="000000"/>
          <w:sz w:val="32"/>
          <w:szCs w:val="32"/>
        </w:rPr>
        <w:t>、</w:t>
      </w:r>
      <w:r>
        <w:rPr>
          <w:rFonts w:hint="eastAsia" w:ascii="仿宋_GB2312" w:hAnsi="仿宋" w:eastAsia="仿宋_GB2312"/>
          <w:sz w:val="32"/>
          <w:szCs w:val="32"/>
        </w:rPr>
        <w:t>乡村中小学教师紧缺领域培训项目。本项目研修周期</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_GB2312" w:eastAsia="仿宋_GB2312"/>
          <w:color w:val="000000"/>
          <w:sz w:val="32"/>
          <w:szCs w:val="32"/>
        </w:rPr>
        <w:t>由</w:t>
      </w:r>
      <w:r>
        <w:rPr>
          <w:rFonts w:hint="eastAsia" w:ascii="仿宋_GB2312" w:hAnsi="仿宋_GB2312" w:eastAsia="仿宋_GB2312"/>
          <w:bCs/>
          <w:color w:val="000000"/>
          <w:sz w:val="32"/>
          <w:szCs w:val="32"/>
        </w:rPr>
        <w:t>高等学校承担，</w:t>
      </w:r>
      <w:r>
        <w:rPr>
          <w:rFonts w:hint="eastAsia" w:ascii="仿宋_GB2312" w:hAnsi="仿宋" w:eastAsia="仿宋_GB2312"/>
          <w:sz w:val="32"/>
          <w:szCs w:val="32"/>
        </w:rPr>
        <w:t>集中培训时间不少于</w:t>
      </w:r>
      <w:r>
        <w:rPr>
          <w:rFonts w:ascii="仿宋_GB2312" w:hAnsi="仿宋" w:eastAsia="仿宋_GB2312"/>
          <w:sz w:val="32"/>
          <w:szCs w:val="32"/>
        </w:rPr>
        <w:t>15</w:t>
      </w:r>
      <w:r>
        <w:rPr>
          <w:rFonts w:hint="eastAsia" w:ascii="仿宋_GB2312" w:hAnsi="仿宋" w:eastAsia="仿宋_GB2312"/>
          <w:sz w:val="32"/>
          <w:szCs w:val="32"/>
        </w:rPr>
        <w:t>天，其中实践性培训时间不少于</w:t>
      </w:r>
      <w:r>
        <w:rPr>
          <w:rFonts w:ascii="仿宋_GB2312" w:hAnsi="仿宋" w:eastAsia="仿宋_GB2312"/>
          <w:sz w:val="32"/>
          <w:szCs w:val="32"/>
        </w:rPr>
        <w:t>60%</w:t>
      </w:r>
      <w:r>
        <w:rPr>
          <w:rFonts w:hint="eastAsia" w:ascii="仿宋_GB2312" w:hAnsi="仿宋" w:eastAsia="仿宋_GB2312"/>
          <w:sz w:val="32"/>
          <w:szCs w:val="32"/>
        </w:rPr>
        <w:t>。培训领域为：经典诵读教育、中小学书法、中小学足球。</w:t>
      </w:r>
    </w:p>
    <w:p>
      <w:pPr>
        <w:spacing w:line="560" w:lineRule="exact"/>
        <w:ind w:firstLine="31680" w:firstLineChars="200"/>
        <w:rPr>
          <w:rFonts w:ascii="仿宋_GB2312" w:hAnsi="仿宋_GB2312" w:eastAsia="仿宋_GB2312"/>
          <w:color w:val="000000"/>
          <w:sz w:val="32"/>
          <w:szCs w:val="32"/>
        </w:rPr>
      </w:pPr>
      <w:r>
        <w:rPr>
          <w:rFonts w:ascii="仿宋_GB2312" w:hAnsi="仿宋_GB2312" w:eastAsia="仿宋_GB2312"/>
          <w:bCs/>
          <w:color w:val="000000"/>
          <w:sz w:val="32"/>
          <w:szCs w:val="32"/>
        </w:rPr>
        <w:t>8</w:t>
      </w:r>
      <w:r>
        <w:rPr>
          <w:rFonts w:hint="eastAsia" w:ascii="仿宋_GB2312" w:hAnsi="仿宋_GB2312" w:eastAsia="仿宋_GB2312"/>
          <w:color w:val="000000"/>
          <w:sz w:val="32"/>
          <w:szCs w:val="32"/>
        </w:rPr>
        <w:t>、</w:t>
      </w:r>
      <w:r>
        <w:rPr>
          <w:rFonts w:hint="eastAsia" w:ascii="仿宋_GB2312" w:eastAsia="仿宋_GB2312"/>
          <w:sz w:val="32"/>
          <w:szCs w:val="32"/>
        </w:rPr>
        <w:t>优秀青年教师成长助力项目。本项目研修周期</w:t>
      </w:r>
      <w:r>
        <w:rPr>
          <w:rFonts w:ascii="仿宋_GB2312" w:eastAsia="仿宋_GB2312"/>
          <w:sz w:val="32"/>
          <w:szCs w:val="32"/>
        </w:rPr>
        <w:t>3</w:t>
      </w:r>
      <w:r>
        <w:rPr>
          <w:rFonts w:hint="eastAsia" w:ascii="仿宋_GB2312" w:eastAsia="仿宋_GB2312"/>
          <w:sz w:val="32"/>
          <w:szCs w:val="32"/>
        </w:rPr>
        <w:t>年，</w:t>
      </w:r>
      <w:r>
        <w:rPr>
          <w:rFonts w:ascii="仿宋_GB2312" w:eastAsia="仿宋_GB2312"/>
          <w:sz w:val="32"/>
          <w:szCs w:val="32"/>
        </w:rPr>
        <w:t>2016</w:t>
      </w:r>
      <w:r>
        <w:rPr>
          <w:rFonts w:hint="eastAsia" w:ascii="仿宋_GB2312" w:eastAsia="仿宋_GB2312"/>
          <w:sz w:val="32"/>
          <w:szCs w:val="32"/>
        </w:rPr>
        <w:t>年为最后一年，项目</w:t>
      </w:r>
      <w:r>
        <w:rPr>
          <w:rFonts w:hint="eastAsia" w:eastAsia="仿宋_GB2312"/>
          <w:color w:val="000000"/>
          <w:sz w:val="32"/>
          <w:szCs w:val="32"/>
        </w:rPr>
        <w:t>继续对</w:t>
      </w:r>
      <w:r>
        <w:rPr>
          <w:rFonts w:eastAsia="仿宋_GB2312"/>
          <w:color w:val="000000"/>
          <w:sz w:val="32"/>
          <w:szCs w:val="32"/>
        </w:rPr>
        <w:t>2014</w:t>
      </w:r>
      <w:r>
        <w:rPr>
          <w:rFonts w:hint="eastAsia" w:eastAsia="仿宋_GB2312"/>
          <w:color w:val="000000"/>
          <w:sz w:val="32"/>
          <w:szCs w:val="32"/>
        </w:rPr>
        <w:t>年选定的参训教师实施培训。集中培训</w:t>
      </w:r>
      <w:r>
        <w:rPr>
          <w:rFonts w:eastAsia="仿宋_GB2312"/>
          <w:color w:val="000000"/>
          <w:sz w:val="32"/>
          <w:szCs w:val="32"/>
        </w:rPr>
        <w:t>15</w:t>
      </w:r>
      <w:r>
        <w:rPr>
          <w:rFonts w:hint="eastAsia" w:eastAsia="仿宋_GB2312"/>
          <w:color w:val="000000"/>
          <w:sz w:val="32"/>
          <w:szCs w:val="32"/>
        </w:rPr>
        <w:t>天，</w:t>
      </w:r>
      <w:r>
        <w:rPr>
          <w:rFonts w:hint="eastAsia" w:ascii="仿宋_GB2312" w:hAnsi="仿宋_GB2312" w:eastAsia="仿宋_GB2312"/>
          <w:bCs/>
          <w:color w:val="000000"/>
          <w:sz w:val="32"/>
          <w:szCs w:val="32"/>
        </w:rPr>
        <w:t>其中实践性培训时间不少于</w:t>
      </w:r>
      <w:r>
        <w:rPr>
          <w:rFonts w:ascii="仿宋_GB2312" w:hAnsi="仿宋_GB2312" w:eastAsia="仿宋_GB2312"/>
          <w:bCs/>
          <w:color w:val="000000"/>
          <w:sz w:val="32"/>
          <w:szCs w:val="32"/>
        </w:rPr>
        <w:t>50%</w:t>
      </w:r>
      <w:r>
        <w:rPr>
          <w:rFonts w:hint="eastAsia" w:ascii="仿宋_GB2312" w:hAnsi="仿宋_GB2312" w:eastAsia="仿宋_GB2312"/>
          <w:bCs/>
          <w:color w:val="000000"/>
          <w:sz w:val="32"/>
          <w:szCs w:val="32"/>
        </w:rPr>
        <w:t>。网络研修</w:t>
      </w:r>
      <w:r>
        <w:rPr>
          <w:rFonts w:ascii="仿宋_GB2312" w:hAnsi="仿宋_GB2312" w:eastAsia="仿宋_GB2312"/>
          <w:bCs/>
          <w:color w:val="000000"/>
          <w:sz w:val="32"/>
          <w:szCs w:val="32"/>
        </w:rPr>
        <w:t>80</w:t>
      </w:r>
      <w:r>
        <w:rPr>
          <w:rFonts w:hint="eastAsia" w:ascii="仿宋_GB2312" w:hAnsi="仿宋_GB2312" w:eastAsia="仿宋_GB2312"/>
          <w:bCs/>
          <w:color w:val="000000"/>
          <w:sz w:val="32"/>
          <w:szCs w:val="32"/>
        </w:rPr>
        <w:t>学时。</w:t>
      </w:r>
    </w:p>
    <w:p>
      <w:pPr>
        <w:pStyle w:val="8"/>
        <w:spacing w:before="0" w:beforeAutospacing="0" w:after="0" w:afterAutospacing="0" w:line="560" w:lineRule="exact"/>
        <w:ind w:firstLine="31680" w:firstLineChars="196"/>
        <w:jc w:val="both"/>
        <w:rPr>
          <w:rFonts w:ascii="仿宋_GB2312" w:eastAsia="仿宋_GB2312"/>
          <w:bCs/>
          <w:sz w:val="32"/>
          <w:szCs w:val="32"/>
        </w:rPr>
      </w:pPr>
      <w:r>
        <w:rPr>
          <w:rFonts w:ascii="仿宋_GB2312" w:eastAsia="仿宋_GB2312"/>
          <w:sz w:val="32"/>
          <w:szCs w:val="32"/>
        </w:rPr>
        <w:t>9</w:t>
      </w:r>
      <w:r>
        <w:rPr>
          <w:rFonts w:hint="eastAsia" w:ascii="仿宋_GB2312" w:eastAsia="仿宋_GB2312"/>
          <w:sz w:val="32"/>
          <w:szCs w:val="32"/>
        </w:rPr>
        <w:t>、</w:t>
      </w:r>
      <w:r>
        <w:rPr>
          <w:rFonts w:hint="eastAsia" w:ascii="仿宋_GB2312" w:hAnsi="仿宋_GB2312" w:eastAsia="仿宋_GB2312"/>
          <w:sz w:val="32"/>
          <w:szCs w:val="32"/>
        </w:rPr>
        <w:t>乡村教师省外研修项目。本项目研修周期</w:t>
      </w:r>
      <w:r>
        <w:rPr>
          <w:rFonts w:ascii="仿宋_GB2312" w:hAnsi="仿宋_GB2312" w:eastAsia="仿宋_GB2312"/>
          <w:sz w:val="32"/>
          <w:szCs w:val="32"/>
        </w:rPr>
        <w:t>1</w:t>
      </w:r>
      <w:r>
        <w:rPr>
          <w:rFonts w:hint="eastAsia" w:ascii="仿宋_GB2312" w:hAnsi="仿宋_GB2312" w:eastAsia="仿宋_GB2312"/>
          <w:sz w:val="32"/>
          <w:szCs w:val="32"/>
        </w:rPr>
        <w:t>年，选拔我省乡村一线优秀教师，到省外知名院校进行为期</w:t>
      </w:r>
      <w:r>
        <w:rPr>
          <w:rFonts w:ascii="仿宋_GB2312" w:hAnsi="仿宋_GB2312" w:eastAsia="仿宋_GB2312"/>
          <w:sz w:val="32"/>
          <w:szCs w:val="32"/>
        </w:rPr>
        <w:t>10</w:t>
      </w:r>
      <w:r>
        <w:rPr>
          <w:rFonts w:hint="eastAsia" w:ascii="仿宋_GB2312" w:hAnsi="仿宋_GB2312" w:eastAsia="仿宋_GB2312"/>
          <w:sz w:val="32"/>
          <w:szCs w:val="32"/>
        </w:rPr>
        <w:t>天集中培训，其中到名校观摩学习不少于</w:t>
      </w:r>
      <w:r>
        <w:rPr>
          <w:rFonts w:ascii="仿宋_GB2312" w:hAnsi="仿宋_GB2312" w:eastAsia="仿宋_GB2312"/>
          <w:sz w:val="32"/>
          <w:szCs w:val="32"/>
        </w:rPr>
        <w:t>5</w:t>
      </w:r>
      <w:r>
        <w:rPr>
          <w:rFonts w:hint="eastAsia" w:ascii="仿宋_GB2312" w:hAnsi="仿宋_GB2312" w:eastAsia="仿宋_GB2312"/>
          <w:sz w:val="32"/>
          <w:szCs w:val="32"/>
        </w:rPr>
        <w:t>天。</w:t>
      </w:r>
    </w:p>
    <w:p>
      <w:pPr>
        <w:spacing w:line="560" w:lineRule="exact"/>
        <w:ind w:firstLine="31680" w:firstLineChars="200"/>
        <w:rPr>
          <w:rFonts w:ascii="仿宋_GB2312" w:hAnsi="仿宋_GB2312" w:eastAsia="仿宋_GB2312"/>
          <w:sz w:val="32"/>
          <w:szCs w:val="32"/>
        </w:rPr>
      </w:pPr>
      <w:r>
        <w:rPr>
          <w:rFonts w:ascii="仿宋_GB2312" w:hAnsi="仿宋_GB2312" w:eastAsia="仿宋_GB2312"/>
          <w:sz w:val="32"/>
          <w:szCs w:val="32"/>
        </w:rPr>
        <w:t>10</w:t>
      </w:r>
      <w:r>
        <w:rPr>
          <w:rFonts w:hint="eastAsia" w:ascii="仿宋_GB2312" w:hAnsi="仿宋_GB2312" w:eastAsia="仿宋_GB2312"/>
          <w:sz w:val="32"/>
          <w:szCs w:val="32"/>
        </w:rPr>
        <w:t>、</w:t>
      </w:r>
      <w:r>
        <w:rPr>
          <w:rFonts w:hint="eastAsia" w:ascii="仿宋_GB2312" w:eastAsia="仿宋_GB2312"/>
          <w:sz w:val="32"/>
          <w:szCs w:val="32"/>
        </w:rPr>
        <w:t>乡村中小学骨干校长培训项目</w:t>
      </w:r>
      <w:r>
        <w:rPr>
          <w:rFonts w:hint="eastAsia" w:ascii="仿宋_GB2312" w:hAnsi="仿宋_GB2312" w:eastAsia="仿宋_GB2312"/>
          <w:sz w:val="32"/>
          <w:szCs w:val="32"/>
        </w:rPr>
        <w:t>。</w:t>
      </w:r>
      <w:r>
        <w:rPr>
          <w:rFonts w:hint="eastAsia" w:ascii="仿宋_GB2312" w:eastAsia="仿宋_GB2312"/>
          <w:color w:val="000000"/>
          <w:sz w:val="32"/>
          <w:szCs w:val="32"/>
        </w:rPr>
        <w:t>本项目</w:t>
      </w:r>
      <w:r>
        <w:rPr>
          <w:rFonts w:hint="eastAsia" w:ascii="仿宋_GB2312" w:hAnsi="仿宋" w:eastAsia="仿宋_GB2312"/>
          <w:sz w:val="32"/>
          <w:szCs w:val="32"/>
        </w:rPr>
        <w:t>研修周期</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eastAsia="仿宋_GB2312"/>
          <w:sz w:val="32"/>
          <w:szCs w:val="32"/>
        </w:rPr>
        <w:t>集中培训时间</w:t>
      </w:r>
      <w:r>
        <w:rPr>
          <w:rFonts w:ascii="仿宋_GB2312" w:eastAsia="仿宋_GB2312"/>
          <w:sz w:val="32"/>
          <w:szCs w:val="32"/>
        </w:rPr>
        <w:t>15</w:t>
      </w:r>
      <w:r>
        <w:rPr>
          <w:rFonts w:hint="eastAsia" w:ascii="仿宋_GB2312" w:eastAsia="仿宋_GB2312"/>
          <w:sz w:val="32"/>
          <w:szCs w:val="32"/>
        </w:rPr>
        <w:t>天，其中到优秀中小学实践培训学习不少于</w:t>
      </w:r>
      <w:r>
        <w:rPr>
          <w:rFonts w:ascii="仿宋_GB2312" w:eastAsia="仿宋_GB2312"/>
          <w:sz w:val="32"/>
          <w:szCs w:val="32"/>
        </w:rPr>
        <w:t>5</w:t>
      </w:r>
      <w:r>
        <w:rPr>
          <w:rFonts w:hint="eastAsia" w:ascii="仿宋_GB2312" w:eastAsia="仿宋_GB2312"/>
          <w:sz w:val="32"/>
          <w:szCs w:val="32"/>
        </w:rPr>
        <w:t>天。培训内容主要包括乡村教师发展政策、校本研修设计与实施、乡村教师发展支持策略与方法等，以提高其学校管理能力和校本研修的规划和组织能力。</w:t>
      </w:r>
    </w:p>
    <w:p>
      <w:pPr>
        <w:spacing w:line="560" w:lineRule="exact"/>
        <w:ind w:firstLine="31680" w:firstLineChars="200"/>
        <w:rPr>
          <w:rFonts w:ascii="仿宋_GB2312" w:hAnsi="仿宋_GB2312" w:eastAsia="仿宋_GB2312"/>
          <w:sz w:val="32"/>
          <w:szCs w:val="32"/>
        </w:rPr>
      </w:pPr>
      <w:r>
        <w:rPr>
          <w:rFonts w:ascii="仿宋_GB2312" w:hAnsi="仿宋_GB2312" w:eastAsia="仿宋_GB2312"/>
          <w:sz w:val="32"/>
          <w:szCs w:val="32"/>
        </w:rPr>
        <w:t>11</w:t>
      </w:r>
      <w:r>
        <w:rPr>
          <w:rFonts w:hint="eastAsia" w:ascii="仿宋_GB2312" w:hAnsi="Verdana" w:eastAsia="仿宋_GB2312"/>
          <w:sz w:val="32"/>
          <w:szCs w:val="32"/>
        </w:rPr>
        <w:t>、</w:t>
      </w:r>
      <w:r>
        <w:rPr>
          <w:rFonts w:hint="eastAsia" w:ascii="仿宋_GB2312" w:hAnsi="仿宋_GB2312" w:eastAsia="仿宋_GB2312"/>
          <w:sz w:val="32"/>
          <w:szCs w:val="32"/>
        </w:rPr>
        <w:t>中小学教师信息技术应用能力提升培训项目。本项目依托远程培训机构的教育平台和丰富的教育资源，根据教师前测结果，开展教师自主选学，提升中小学教师在教育教学中应用信息技术的能力，实现信息技术与课堂教学的有效整合，培训时间为</w:t>
      </w:r>
      <w:r>
        <w:rPr>
          <w:rFonts w:ascii="仿宋_GB2312" w:hAnsi="仿宋_GB2312" w:eastAsia="仿宋_GB2312"/>
          <w:sz w:val="32"/>
          <w:szCs w:val="32"/>
        </w:rPr>
        <w:t>60</w:t>
      </w:r>
      <w:r>
        <w:rPr>
          <w:rFonts w:hint="eastAsia" w:ascii="仿宋_GB2312" w:hAnsi="仿宋_GB2312" w:eastAsia="仿宋_GB2312"/>
          <w:sz w:val="32"/>
          <w:szCs w:val="32"/>
        </w:rPr>
        <w:t>学时。</w:t>
      </w:r>
    </w:p>
    <w:p>
      <w:pPr>
        <w:spacing w:line="560" w:lineRule="exact"/>
        <w:ind w:firstLine="3168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所有培训项目一律于</w:t>
      </w:r>
      <w:r>
        <w:rPr>
          <w:rFonts w:ascii="仿宋_GB2312" w:hAnsi="仿宋_GB2312" w:eastAsia="仿宋_GB2312" w:cs="仿宋_GB2312"/>
          <w:color w:val="000000"/>
          <w:sz w:val="32"/>
          <w:szCs w:val="32"/>
        </w:rPr>
        <w:t>2017</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8</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日前完成。</w:t>
      </w:r>
    </w:p>
    <w:p>
      <w:pPr>
        <w:spacing w:line="560" w:lineRule="exact"/>
        <w:ind w:firstLine="31680" w:firstLineChars="200"/>
        <w:rPr>
          <w:rFonts w:ascii="黑体" w:eastAsia="黑体"/>
          <w:color w:val="000000"/>
          <w:sz w:val="32"/>
          <w:szCs w:val="32"/>
        </w:rPr>
      </w:pPr>
      <w:r>
        <w:rPr>
          <w:rFonts w:hint="eastAsia" w:ascii="黑体" w:eastAsia="黑体"/>
          <w:color w:val="000000"/>
          <w:sz w:val="32"/>
          <w:szCs w:val="32"/>
        </w:rPr>
        <w:t>四、培训经费</w:t>
      </w:r>
    </w:p>
    <w:p>
      <w:pPr>
        <w:spacing w:line="560" w:lineRule="exact"/>
        <w:ind w:firstLine="31680" w:firstLineChars="200"/>
        <w:rPr>
          <w:rFonts w:ascii="仿宋_GB2312" w:eastAsia="仿宋_GB2312"/>
          <w:sz w:val="32"/>
          <w:szCs w:val="32"/>
        </w:rPr>
      </w:pPr>
      <w:r>
        <w:rPr>
          <w:rFonts w:hint="eastAsia" w:ascii="仿宋_GB2312" w:eastAsia="仿宋_GB2312"/>
          <w:color w:val="000000"/>
          <w:sz w:val="32"/>
          <w:szCs w:val="32"/>
        </w:rPr>
        <w:t>教育部、财政部下达我省“国培计划（</w:t>
      </w:r>
      <w:r>
        <w:rPr>
          <w:rFonts w:ascii="仿宋_GB2312" w:eastAsia="仿宋_GB2312"/>
          <w:color w:val="000000"/>
          <w:sz w:val="32"/>
          <w:szCs w:val="32"/>
        </w:rPr>
        <w:t>2016</w:t>
      </w:r>
      <w:r>
        <w:rPr>
          <w:rFonts w:hint="eastAsia" w:ascii="仿宋_GB2312" w:eastAsia="仿宋_GB2312"/>
          <w:color w:val="000000"/>
          <w:sz w:val="32"/>
          <w:szCs w:val="32"/>
        </w:rPr>
        <w:t>）”</w:t>
      </w:r>
      <w:r>
        <w:rPr>
          <w:rFonts w:ascii="仿宋_GB2312" w:eastAsia="仿宋_GB2312"/>
          <w:color w:val="000000"/>
          <w:sz w:val="32"/>
          <w:szCs w:val="32"/>
        </w:rPr>
        <w:t>—</w:t>
      </w:r>
      <w:r>
        <w:rPr>
          <w:rFonts w:hint="eastAsia" w:ascii="仿宋_GB2312" w:eastAsia="仿宋_GB2312"/>
          <w:color w:val="000000"/>
          <w:sz w:val="32"/>
          <w:szCs w:val="32"/>
        </w:rPr>
        <w:t>中西部乡村中小学教师培训项目中央专项资金。</w:t>
      </w:r>
      <w:r>
        <w:rPr>
          <w:rFonts w:hint="eastAsia" w:ascii="仿宋_GB2312" w:hAnsi="仿宋" w:eastAsia="仿宋_GB2312" w:cs="仿宋_GB2312"/>
          <w:color w:val="000000"/>
          <w:sz w:val="32"/>
          <w:szCs w:val="32"/>
        </w:rPr>
        <w:t>按照“国培计划”有关经费标准，</w:t>
      </w:r>
      <w:r>
        <w:rPr>
          <w:rFonts w:hint="eastAsia" w:ascii="仿宋_GB2312" w:eastAsia="仿宋_GB2312"/>
          <w:sz w:val="32"/>
          <w:szCs w:val="32"/>
        </w:rPr>
        <w:t>置换研修项目按照每人每天</w:t>
      </w:r>
      <w:r>
        <w:rPr>
          <w:rFonts w:ascii="仿宋_GB2312" w:eastAsia="仿宋_GB2312"/>
          <w:sz w:val="32"/>
          <w:szCs w:val="32"/>
        </w:rPr>
        <w:t>200</w:t>
      </w:r>
      <w:r>
        <w:rPr>
          <w:rFonts w:hint="eastAsia" w:ascii="仿宋_GB2312" w:eastAsia="仿宋_GB2312"/>
          <w:sz w:val="32"/>
          <w:szCs w:val="32"/>
        </w:rPr>
        <w:t>元标准，省内集中培训项目按照每人每天</w:t>
      </w:r>
      <w:r>
        <w:rPr>
          <w:rFonts w:ascii="仿宋_GB2312" w:eastAsia="仿宋_GB2312"/>
          <w:sz w:val="32"/>
          <w:szCs w:val="32"/>
        </w:rPr>
        <w:t>280</w:t>
      </w:r>
      <w:r>
        <w:rPr>
          <w:rFonts w:hint="eastAsia" w:ascii="仿宋_GB2312" w:eastAsia="仿宋_GB2312"/>
          <w:sz w:val="32"/>
          <w:szCs w:val="32"/>
        </w:rPr>
        <w:t>元标准、省外集中培训项目按照每人每天</w:t>
      </w:r>
      <w:r>
        <w:rPr>
          <w:rFonts w:ascii="仿宋_GB2312" w:eastAsia="仿宋_GB2312"/>
          <w:sz w:val="32"/>
          <w:szCs w:val="32"/>
        </w:rPr>
        <w:t>350</w:t>
      </w:r>
      <w:r>
        <w:rPr>
          <w:rFonts w:hint="eastAsia" w:ascii="仿宋_GB2312" w:eastAsia="仿宋_GB2312"/>
          <w:sz w:val="32"/>
          <w:szCs w:val="32"/>
        </w:rPr>
        <w:t>元标准、远程培训按照每人每学时</w:t>
      </w:r>
      <w:r>
        <w:rPr>
          <w:rFonts w:ascii="仿宋_GB2312" w:eastAsia="仿宋_GB2312"/>
          <w:sz w:val="32"/>
          <w:szCs w:val="32"/>
        </w:rPr>
        <w:t>3</w:t>
      </w:r>
      <w:r>
        <w:rPr>
          <w:rFonts w:hint="eastAsia" w:ascii="仿宋_GB2312" w:eastAsia="仿宋_GB2312"/>
          <w:sz w:val="32"/>
          <w:szCs w:val="32"/>
        </w:rPr>
        <w:t>元标准，送教下乡培训按照每人每天</w:t>
      </w:r>
      <w:r>
        <w:rPr>
          <w:rFonts w:ascii="仿宋_GB2312" w:eastAsia="仿宋_GB2312"/>
          <w:sz w:val="32"/>
          <w:szCs w:val="32"/>
        </w:rPr>
        <w:t>200</w:t>
      </w:r>
      <w:r>
        <w:rPr>
          <w:rFonts w:hint="eastAsia" w:ascii="仿宋_GB2312" w:eastAsia="仿宋_GB2312"/>
          <w:sz w:val="32"/>
          <w:szCs w:val="32"/>
        </w:rPr>
        <w:t>元标准，教师网络研修线下集中培训按每人每天</w:t>
      </w:r>
      <w:r>
        <w:rPr>
          <w:rFonts w:ascii="仿宋_GB2312" w:eastAsia="仿宋_GB2312"/>
          <w:sz w:val="32"/>
          <w:szCs w:val="32"/>
        </w:rPr>
        <w:t>100</w:t>
      </w:r>
      <w:r>
        <w:rPr>
          <w:rFonts w:hint="eastAsia" w:ascii="仿宋_GB2312" w:eastAsia="仿宋_GB2312"/>
          <w:sz w:val="32"/>
          <w:szCs w:val="32"/>
        </w:rPr>
        <w:t>元标准拨付相关费用。</w:t>
      </w:r>
      <w:r>
        <w:rPr>
          <w:rFonts w:hint="eastAsia" w:ascii="仿宋_GB2312" w:eastAsia="仿宋_GB2312"/>
          <w:color w:val="000000"/>
          <w:sz w:val="32"/>
        </w:rPr>
        <w:t>以上培训经费共计</w:t>
      </w:r>
      <w:r>
        <w:rPr>
          <w:rFonts w:ascii="仿宋_GB2312" w:eastAsia="仿宋_GB2312"/>
          <w:color w:val="FF0000"/>
          <w:sz w:val="32"/>
        </w:rPr>
        <w:t>10800</w:t>
      </w:r>
      <w:r>
        <w:rPr>
          <w:rFonts w:hint="eastAsia" w:ascii="仿宋_GB2312" w:eastAsia="仿宋_GB2312"/>
          <w:color w:val="000000"/>
          <w:sz w:val="32"/>
        </w:rPr>
        <w:t>万元，全部由中央财政支持，</w:t>
      </w:r>
      <w:r>
        <w:rPr>
          <w:rFonts w:hint="eastAsia" w:ascii="仿宋_GB2312" w:eastAsia="仿宋_GB2312"/>
          <w:color w:val="000000"/>
          <w:sz w:val="32"/>
          <w:szCs w:val="32"/>
        </w:rPr>
        <w:t>主要用于补助培训期间直接发生的各项费用支出，具体包括住宿费、伙食费、培训场地及设备费、讲课费、培训资料费、交通费和其他费用支出。培训不得向参训教师个人收取费用。参训教师交通费，按照相关规定回所在单位报销。</w:t>
      </w:r>
    </w:p>
    <w:p>
      <w:pPr>
        <w:spacing w:line="560" w:lineRule="exact"/>
        <w:ind w:firstLine="31680" w:firstLineChars="200"/>
        <w:rPr>
          <w:rFonts w:ascii="黑体" w:eastAsia="黑体"/>
          <w:color w:val="000000"/>
          <w:sz w:val="32"/>
          <w:szCs w:val="32"/>
        </w:rPr>
      </w:pPr>
      <w:r>
        <w:rPr>
          <w:rFonts w:hint="eastAsia" w:ascii="黑体" w:eastAsia="黑体"/>
          <w:color w:val="000000"/>
          <w:sz w:val="32"/>
          <w:szCs w:val="32"/>
        </w:rPr>
        <w:t>五、有关要求</w:t>
      </w:r>
    </w:p>
    <w:p>
      <w:pPr>
        <w:spacing w:line="560" w:lineRule="exact"/>
        <w:ind w:firstLine="31680" w:firstLineChars="200"/>
        <w:rPr>
          <w:rFonts w:ascii="仿宋_GB2312" w:eastAsia="仿宋_GB2312"/>
          <w:color w:val="000000"/>
          <w:sz w:val="32"/>
        </w:rPr>
      </w:pPr>
      <w:r>
        <w:rPr>
          <w:rFonts w:hint="eastAsia" w:ascii="仿宋_GB2312" w:eastAsia="仿宋_GB2312"/>
          <w:color w:val="000000"/>
          <w:sz w:val="32"/>
        </w:rPr>
        <w:t>（一）“国培计划</w:t>
      </w:r>
      <w:r>
        <w:rPr>
          <w:rFonts w:hint="eastAsia" w:ascii="仿宋_GB2312" w:eastAsia="仿宋_GB2312"/>
          <w:color w:val="000000"/>
          <w:sz w:val="32"/>
          <w:szCs w:val="32"/>
        </w:rPr>
        <w:t>”</w:t>
      </w:r>
      <w:r>
        <w:rPr>
          <w:rFonts w:ascii="仿宋_GB2312" w:eastAsia="仿宋_GB2312"/>
          <w:color w:val="000000"/>
          <w:sz w:val="32"/>
        </w:rPr>
        <w:t>—</w:t>
      </w:r>
      <w:r>
        <w:rPr>
          <w:rFonts w:hint="eastAsia" w:ascii="仿宋_GB2312" w:eastAsia="仿宋_GB2312"/>
          <w:color w:val="000000"/>
          <w:sz w:val="32"/>
          <w:szCs w:val="32"/>
        </w:rPr>
        <w:t>中西部乡村中小学教师培训项目</w:t>
      </w:r>
      <w:r>
        <w:rPr>
          <w:rFonts w:hint="eastAsia" w:ascii="仿宋_GB2312" w:eastAsia="仿宋_GB2312"/>
          <w:color w:val="000000"/>
          <w:sz w:val="32"/>
        </w:rPr>
        <w:t>是教育部组织实施的支持性培训项目，是中小学教师国家级培训，各有关单位对此项工作要高度重视，认真研读有关文件，深刻领会精神实质，提高认识，认真做好相关工作的准备和落实。</w:t>
      </w:r>
    </w:p>
    <w:p>
      <w:pPr>
        <w:adjustRightInd w:val="0"/>
        <w:snapToGrid w:val="0"/>
        <w:spacing w:line="560" w:lineRule="exact"/>
        <w:ind w:firstLine="31680" w:firstLineChars="200"/>
        <w:rPr>
          <w:rFonts w:ascii="仿宋_GB2312" w:eastAsia="仿宋_GB2312"/>
          <w:color w:val="000000"/>
          <w:sz w:val="32"/>
          <w:szCs w:val="32"/>
        </w:rPr>
      </w:pPr>
      <w:r>
        <w:rPr>
          <w:rFonts w:hint="eastAsia" w:ascii="仿宋_GB2312" w:eastAsia="仿宋_GB2312"/>
          <w:color w:val="000000"/>
          <w:sz w:val="32"/>
          <w:szCs w:val="32"/>
        </w:rPr>
        <w:t>（二）根据“国培计划”的总体要求和教育部、财政部的文件精神，</w:t>
      </w:r>
      <w:r>
        <w:rPr>
          <w:rFonts w:hint="eastAsia" w:ascii="仿宋_GB2312" w:hAnsi="仿宋" w:eastAsia="仿宋_GB2312" w:cs="仿宋_GB2312"/>
          <w:color w:val="000000"/>
          <w:sz w:val="32"/>
          <w:szCs w:val="32"/>
        </w:rPr>
        <w:t>省教育厅、财政厅联合成立国培工作领导小组，统筹规划和管理我省的项目实施工作。河北省中小学教师继续教育中心在省教育厅师范教育处的指导下，负责我省“国培计划”项目的组织实施。</w:t>
      </w:r>
    </w:p>
    <w:p>
      <w:pPr>
        <w:spacing w:line="560" w:lineRule="exact"/>
        <w:ind w:firstLine="31680" w:firstLineChars="200"/>
        <w:rPr>
          <w:rFonts w:ascii="仿宋_GB2312" w:hAnsi="仿宋" w:eastAsia="仿宋_GB2312" w:cs="仿宋_GB2312"/>
          <w:color w:val="000000"/>
          <w:sz w:val="32"/>
          <w:szCs w:val="32"/>
        </w:rPr>
      </w:pPr>
      <w:r>
        <w:rPr>
          <w:rFonts w:hint="eastAsia" w:ascii="仿宋_GB2312" w:eastAsia="仿宋_GB2312"/>
          <w:color w:val="000000"/>
          <w:sz w:val="32"/>
          <w:szCs w:val="32"/>
        </w:rPr>
        <w:t>（三）</w:t>
      </w:r>
      <w:r>
        <w:rPr>
          <w:rFonts w:hint="eastAsia" w:ascii="仿宋_GB2312" w:hAnsi="仿宋" w:eastAsia="仿宋_GB2312" w:cs="仿宋_GB2312"/>
          <w:color w:val="000000"/>
          <w:sz w:val="32"/>
          <w:szCs w:val="32"/>
        </w:rPr>
        <w:t>承培院校（机构）要成立“国培计划”领导小组和项目教学督导组。领导小组由承培院校（机构）主要领导任组长，有关部门和承办院系领导参加，具体负责承培项目实施的组织、检查和督导工作，保证培训的顺利实施。项目教学督导组由承培院校（机构）培训专家、外聘专家和优秀中小学骨干教师组成，主要负责培训教学督导、检查和评估工作。教学督导组要全程介入培训教学工作，通过随机听课、参与培训活动、召开座谈会、问卷调查、检查评估等多种形式，对培训工作进行有效的督导，随时掌握培训工作的信息和实施方案的执行情况，对出现的问题进行具体的研究、分析，及时提出合理、可行的指导意见，并督促其实施、改进和完善，切实保证培训质量。</w:t>
      </w:r>
    </w:p>
    <w:p>
      <w:pPr>
        <w:spacing w:line="560" w:lineRule="exact"/>
        <w:ind w:firstLine="31680" w:firstLineChars="200"/>
        <w:rPr>
          <w:rFonts w:ascii="仿宋_GB2312" w:eastAsia="仿宋_GB2312"/>
          <w:color w:val="000000"/>
          <w:sz w:val="32"/>
          <w:szCs w:val="32"/>
        </w:rPr>
      </w:pPr>
      <w:r>
        <w:rPr>
          <w:rFonts w:hint="eastAsia" w:ascii="仿宋_GB2312" w:hAnsi="仿宋" w:eastAsia="仿宋_GB2312" w:cs="仿宋_GB2312"/>
          <w:color w:val="000000"/>
          <w:sz w:val="32"/>
          <w:szCs w:val="32"/>
        </w:rPr>
        <w:t>（四）各项目县要成立培训实施领导小组，组建县级教师培训团队。培训实施领导小组由县教育局主要领导任组长，县相关教师培训部门参加，具体负责项目县有关培训工作的督导、检查和落实。各项目县要分学科按照各学科专家与乡村教师</w:t>
      </w:r>
      <w:r>
        <w:rPr>
          <w:rFonts w:hint="eastAsia" w:ascii="仿宋_GB2312" w:eastAsia="仿宋_GB2312"/>
          <w:color w:val="000000"/>
          <w:sz w:val="32"/>
          <w:szCs w:val="32"/>
        </w:rPr>
        <w:t>比不低于</w:t>
      </w:r>
      <w:r>
        <w:rPr>
          <w:rFonts w:ascii="仿宋_GB2312" w:eastAsia="仿宋_GB2312"/>
          <w:color w:val="000000"/>
          <w:sz w:val="32"/>
          <w:szCs w:val="32"/>
        </w:rPr>
        <w:t>1:30</w:t>
      </w:r>
      <w:r>
        <w:rPr>
          <w:rFonts w:hint="eastAsia" w:ascii="仿宋_GB2312" w:eastAsia="仿宋_GB2312"/>
          <w:color w:val="000000"/>
          <w:sz w:val="32"/>
          <w:szCs w:val="32"/>
        </w:rPr>
        <w:t>建立县级教师培训团队。</w:t>
      </w:r>
      <w:r>
        <w:rPr>
          <w:rFonts w:hint="eastAsia" w:ascii="仿宋_GB2312" w:hAnsi="仿宋" w:eastAsia="仿宋_GB2312" w:cs="仿宋_GB2312"/>
          <w:color w:val="000000"/>
          <w:sz w:val="32"/>
          <w:szCs w:val="32"/>
        </w:rPr>
        <w:t>承担多项培训项目的项目县要统筹规划各培训项目，积极与有关承培院校（机构）建立沟通机制，按照各培训项目要求做好参训教师的遴选和管理，</w:t>
      </w:r>
      <w:r>
        <w:rPr>
          <w:rFonts w:hint="eastAsia" w:ascii="仿宋_GB2312" w:hAnsi="仿宋_GB2312" w:eastAsia="仿宋_GB2312" w:cs="仿宋_GB2312"/>
          <w:color w:val="000000"/>
          <w:sz w:val="32"/>
          <w:szCs w:val="32"/>
        </w:rPr>
        <w:t>提供培训场地、设备和后勤保障，安排授课教师和参训教师食宿，组织参训教师的实践学习、远程培训和训后跟踪服务等工作，相关费用由各承培院校（机构）从培训费中支付。</w:t>
      </w:r>
    </w:p>
    <w:p>
      <w:pPr>
        <w:spacing w:line="560" w:lineRule="exact"/>
        <w:ind w:firstLine="3168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五）承培院校（机构）要根据项目需求组建高水平的授课专家团队。学科首席专家原则上为本校教师，应具备正高级专业技术职务，具有较深的学术造诣，在全国范围内有一定的影响力，负责方案设计、统筹指导；授课教师中省域外高水平专家不少于</w:t>
      </w:r>
      <w:r>
        <w:rPr>
          <w:rFonts w:ascii="仿宋_GB2312" w:hAnsi="仿宋" w:eastAsia="仿宋_GB2312" w:cs="仿宋_GB2312"/>
          <w:color w:val="000000"/>
          <w:sz w:val="32"/>
          <w:szCs w:val="32"/>
        </w:rPr>
        <w:t>1/3</w:t>
      </w:r>
      <w:r>
        <w:rPr>
          <w:rFonts w:hint="eastAsia" w:ascii="仿宋_GB2312" w:hAnsi="仿宋" w:eastAsia="仿宋_GB2312" w:cs="仿宋_GB2312"/>
          <w:color w:val="000000"/>
          <w:sz w:val="32"/>
          <w:szCs w:val="32"/>
        </w:rPr>
        <w:t>，中小学一线优秀骨干教师和研究员不少于</w:t>
      </w:r>
      <w:r>
        <w:rPr>
          <w:rFonts w:ascii="仿宋_GB2312" w:hAnsi="仿宋" w:eastAsia="仿宋_GB2312" w:cs="仿宋_GB2312"/>
          <w:color w:val="000000"/>
          <w:sz w:val="32"/>
          <w:szCs w:val="32"/>
        </w:rPr>
        <w:t>50%</w:t>
      </w:r>
      <w:r>
        <w:rPr>
          <w:rFonts w:hint="eastAsia" w:ascii="仿宋_GB2312" w:hAnsi="仿宋" w:eastAsia="仿宋_GB2312" w:cs="仿宋_GB2312"/>
          <w:color w:val="000000"/>
          <w:sz w:val="32"/>
          <w:szCs w:val="32"/>
        </w:rPr>
        <w:t>。培训专家应具备丰富的中小学教育教学经验，熟悉中小学教育教学现状。省内承培院校授课专家要从省乡村教师培训团队专家库中遴选（名单详见冀教师函〔</w:t>
      </w:r>
      <w:r>
        <w:rPr>
          <w:rFonts w:ascii="仿宋_GB2312" w:hAnsi="仿宋" w:eastAsia="仿宋_GB2312" w:cs="仿宋_GB2312"/>
          <w:color w:val="000000"/>
          <w:sz w:val="32"/>
          <w:szCs w:val="32"/>
        </w:rPr>
        <w:t>2015</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11</w:t>
      </w:r>
      <w:r>
        <w:rPr>
          <w:rFonts w:hint="eastAsia" w:ascii="仿宋_GB2312" w:hAnsi="仿宋" w:eastAsia="仿宋_GB2312" w:cs="仿宋_GB2312"/>
          <w:color w:val="000000"/>
          <w:sz w:val="32"/>
          <w:szCs w:val="32"/>
        </w:rPr>
        <w:t>号），优先遴选“国培计划”专家库专家，并填写《“国培计划（</w:t>
      </w:r>
      <w:r>
        <w:rPr>
          <w:rFonts w:ascii="仿宋_GB2312" w:hAnsi="仿宋" w:eastAsia="仿宋_GB2312" w:cs="仿宋_GB2312"/>
          <w:color w:val="000000"/>
          <w:sz w:val="32"/>
          <w:szCs w:val="32"/>
        </w:rPr>
        <w:t>2016</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 xml:space="preserve"> —</w:t>
      </w:r>
      <w:r>
        <w:rPr>
          <w:rFonts w:hint="eastAsia" w:ascii="仿宋_GB2312" w:hAnsi="仿宋" w:eastAsia="仿宋_GB2312" w:cs="仿宋_GB2312"/>
          <w:color w:val="000000"/>
          <w:sz w:val="32"/>
          <w:szCs w:val="32"/>
        </w:rPr>
        <w:t>河北省乡村中小学教师培训项目授课教师备案表》，于</w:t>
      </w:r>
      <w:r>
        <w:rPr>
          <w:rFonts w:ascii="仿宋_GB2312" w:hAnsi="仿宋" w:eastAsia="仿宋_GB2312" w:cs="仿宋_GB2312"/>
          <w:color w:val="000000"/>
          <w:sz w:val="32"/>
          <w:szCs w:val="32"/>
        </w:rPr>
        <w:t>2016</w:t>
      </w:r>
      <w:r>
        <w:rPr>
          <w:rFonts w:hint="eastAsia" w:ascii="仿宋_GB2312" w:hAnsi="仿宋" w:eastAsia="仿宋_GB2312" w:cs="仿宋_GB2312"/>
          <w:color w:val="000000"/>
          <w:sz w:val="32"/>
          <w:szCs w:val="32"/>
        </w:rPr>
        <w:t>年</w:t>
      </w:r>
      <w:r>
        <w:rPr>
          <w:rFonts w:ascii="仿宋_GB2312" w:hAnsi="仿宋" w:eastAsia="仿宋_GB2312" w:cs="仿宋_GB2312"/>
          <w:color w:val="000000"/>
          <w:sz w:val="32"/>
          <w:szCs w:val="32"/>
        </w:rPr>
        <w:t>8</w:t>
      </w:r>
      <w:r>
        <w:rPr>
          <w:rFonts w:hint="eastAsia" w:ascii="仿宋_GB2312" w:hAnsi="仿宋" w:eastAsia="仿宋_GB2312" w:cs="仿宋_GB2312"/>
          <w:color w:val="000000"/>
          <w:sz w:val="32"/>
          <w:szCs w:val="32"/>
        </w:rPr>
        <w:t>月</w:t>
      </w:r>
      <w:r>
        <w:rPr>
          <w:rFonts w:ascii="仿宋_GB2312" w:hAnsi="仿宋" w:eastAsia="仿宋_GB2312" w:cs="仿宋_GB2312"/>
          <w:color w:val="000000"/>
          <w:sz w:val="32"/>
          <w:szCs w:val="32"/>
        </w:rPr>
        <w:t>30</w:t>
      </w:r>
      <w:r>
        <w:rPr>
          <w:rFonts w:hint="eastAsia" w:ascii="仿宋_GB2312" w:hAnsi="仿宋" w:eastAsia="仿宋_GB2312" w:cs="仿宋_GB2312"/>
          <w:color w:val="000000"/>
          <w:sz w:val="32"/>
          <w:szCs w:val="32"/>
        </w:rPr>
        <w:t>日前发送河北省中小学教师继续教育中心邮箱。</w:t>
      </w:r>
    </w:p>
    <w:p>
      <w:pPr>
        <w:spacing w:line="560" w:lineRule="exact"/>
        <w:ind w:firstLine="31680" w:firstLineChars="200"/>
        <w:rPr>
          <w:rFonts w:ascii="仿宋_GB2312" w:hAnsi="仿宋" w:eastAsia="仿宋_GB2312" w:cs="仿宋_GB2312"/>
          <w:color w:val="000000"/>
          <w:kern w:val="0"/>
          <w:sz w:val="32"/>
          <w:szCs w:val="32"/>
        </w:rPr>
      </w:pPr>
      <w:r>
        <w:rPr>
          <w:rFonts w:hint="eastAsia" w:ascii="仿宋_GB2312" w:hAnsi="仿宋" w:eastAsia="仿宋_GB2312" w:cs="仿宋_GB2312"/>
          <w:color w:val="000000"/>
          <w:sz w:val="32"/>
          <w:szCs w:val="32"/>
        </w:rPr>
        <w:t>（六）承培院校（机构）要严格按照经教育部审定的培训课程开展培训，要</w:t>
      </w:r>
      <w:r>
        <w:rPr>
          <w:rFonts w:hint="eastAsia" w:ascii="仿宋_GB2312" w:hAnsi="仿宋" w:eastAsia="仿宋_GB2312" w:cs="仿宋_GB2312"/>
          <w:color w:val="000000"/>
          <w:kern w:val="0"/>
          <w:sz w:val="32"/>
          <w:szCs w:val="32"/>
        </w:rPr>
        <w:t>依据“中小学教师专业标准”和“国培计划”课程标准，针对不同类别、层次、岗位中小学教师教育教学能力提升和专业发展的需求，优化培训课程，要将师德教育、法治教育、心理健康教育和信息技术应用列入必修课。培训</w:t>
      </w:r>
      <w:r>
        <w:rPr>
          <w:rFonts w:hint="eastAsia" w:ascii="仿宋_GB2312" w:hAnsi="仿宋" w:eastAsia="仿宋_GB2312" w:cs="仿宋_GB2312"/>
          <w:color w:val="000000"/>
          <w:sz w:val="32"/>
          <w:szCs w:val="32"/>
        </w:rPr>
        <w:t>要切实改变以讲授为主的培训方式，大力推进实践性培训，实践性课程原则上不少于</w:t>
      </w:r>
      <w:r>
        <w:rPr>
          <w:rFonts w:ascii="仿宋_GB2312" w:hAnsi="仿宋" w:eastAsia="仿宋_GB2312" w:cs="仿宋_GB2312"/>
          <w:color w:val="000000"/>
          <w:sz w:val="32"/>
          <w:szCs w:val="32"/>
        </w:rPr>
        <w:t>50%</w:t>
      </w:r>
      <w:r>
        <w:rPr>
          <w:rFonts w:hint="eastAsia" w:ascii="仿宋_GB2312" w:hAnsi="仿宋" w:eastAsia="仿宋_GB2312" w:cs="仿宋_GB2312"/>
          <w:color w:val="000000"/>
          <w:sz w:val="32"/>
          <w:szCs w:val="32"/>
        </w:rPr>
        <w:t>，要强化“现场、过程、对话”，通过现场诊断和案例教学及解决实际问题，切实提升教师的教育教学和研修能力。</w:t>
      </w:r>
    </w:p>
    <w:p>
      <w:pPr>
        <w:spacing w:line="560" w:lineRule="exact"/>
        <w:ind w:firstLine="31680" w:firstLineChars="200"/>
        <w:rPr>
          <w:rFonts w:ascii="仿宋_GB2312" w:hAnsi="宋体" w:eastAsia="仿宋_GB2312"/>
          <w:color w:val="000000"/>
          <w:sz w:val="32"/>
        </w:rPr>
      </w:pPr>
      <w:r>
        <w:rPr>
          <w:rFonts w:hint="eastAsia" w:ascii="仿宋_GB2312" w:hAnsi="仿宋" w:eastAsia="仿宋_GB2312" w:cs="仿宋_GB2312"/>
          <w:color w:val="000000"/>
          <w:sz w:val="32"/>
          <w:szCs w:val="32"/>
        </w:rPr>
        <w:t>（七）承培院校（机构）</w:t>
      </w:r>
      <w:r>
        <w:rPr>
          <w:rFonts w:hint="eastAsia" w:ascii="仿宋_GB2312" w:hAnsi="宋体" w:eastAsia="仿宋_GB2312"/>
          <w:color w:val="000000"/>
          <w:sz w:val="32"/>
        </w:rPr>
        <w:t>在培训时间安排上，要充分考虑参训教师的实际，合理安排培训时间，并于培训前</w:t>
      </w:r>
      <w:r>
        <w:rPr>
          <w:rFonts w:ascii="仿宋_GB2312" w:hAnsi="宋体" w:eastAsia="仿宋_GB2312"/>
          <w:color w:val="000000"/>
          <w:sz w:val="32"/>
        </w:rPr>
        <w:t>20</w:t>
      </w:r>
      <w:r>
        <w:rPr>
          <w:rFonts w:hint="eastAsia" w:ascii="仿宋_GB2312" w:hAnsi="宋体" w:eastAsia="仿宋_GB2312"/>
          <w:color w:val="000000"/>
          <w:sz w:val="32"/>
        </w:rPr>
        <w:t>天，将准确培训时间报省中小学教师继续教育中心。</w:t>
      </w:r>
      <w:r>
        <w:rPr>
          <w:rFonts w:hint="eastAsia" w:ascii="仿宋_GB2312" w:eastAsia="仿宋_GB2312"/>
          <w:color w:val="000000"/>
          <w:sz w:val="32"/>
          <w:szCs w:val="32"/>
        </w:rPr>
        <w:t>要分项目、层次、学科下发培训通知，一是要将培训通知和各市参训教师名单分别通知各市教育局主管部门；二是要通知到每位参训教师；三是要及时将培训通知发省中小学教师继续教育中心，由省中小学教师继续教育中心在河北教师教育网进行公布。</w:t>
      </w:r>
      <w:r>
        <w:rPr>
          <w:rFonts w:hint="eastAsia" w:ascii="仿宋_GB2312" w:hAnsi="宋体" w:eastAsia="仿宋_GB2312"/>
          <w:color w:val="000000"/>
          <w:sz w:val="32"/>
        </w:rPr>
        <w:t>如因通知原因，造成参训教师未能按时参训，将追究培训院校（机构）责任。培训院校要严格以省审批的参训名单为准，不得私自调换。集中培训开始一周之内，上报报到人员名单，凡三天未报到者及请假超过三天者，取消参训资格。同时要严格考核，凡集中培训、远程培训及各环节，任何一项达不到要求，不予结业。</w:t>
      </w:r>
    </w:p>
    <w:p>
      <w:pPr>
        <w:spacing w:line="560" w:lineRule="exact"/>
        <w:ind w:firstLine="3168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八）承培院校（机构）要为参训教师提供优质的学习资源和后勤保障。重视培训课程资源的开发和建设，要保证教师入学时各门课程均有教材。参训教师的学习和食宿原则上要统一安排在校内，培训所需的教学场地、图书资料、仪器设备以及安全保卫、医疗卫生等条件必须保证，并与本校全日制在校生同等待遇。要把后期管理、追踪服务作为培训工作的重要环节，要有组织的汇聚优秀教师资源，以现代远程技术为载体，建立</w:t>
      </w:r>
      <w:r>
        <w:rPr>
          <w:rFonts w:ascii="仿宋_GB2312" w:hAnsi="仿宋" w:eastAsia="仿宋_GB2312" w:cs="仿宋_GB2312"/>
          <w:color w:val="000000"/>
          <w:sz w:val="32"/>
          <w:szCs w:val="32"/>
        </w:rPr>
        <w:t>QQ</w:t>
      </w:r>
      <w:r>
        <w:rPr>
          <w:rFonts w:hint="eastAsia" w:ascii="仿宋_GB2312" w:hAnsi="仿宋" w:eastAsia="仿宋_GB2312" w:cs="仿宋_GB2312"/>
          <w:color w:val="000000"/>
          <w:sz w:val="32"/>
          <w:szCs w:val="32"/>
        </w:rPr>
        <w:t>群和网络论坛，还要针对不同参训教师选定的课题研究方向和实际情况，选聘优秀教师进行针对性指导和咨询，搭建让教师继续学习、交流、研讨的平台。</w:t>
      </w:r>
    </w:p>
    <w:p>
      <w:pPr>
        <w:widowControl/>
        <w:spacing w:line="560" w:lineRule="exact"/>
        <w:ind w:firstLine="31680" w:firstLineChars="200"/>
        <w:rPr>
          <w:rFonts w:ascii="仿宋_GB2312" w:hAnsi="仿宋" w:eastAsia="仿宋_GB2312" w:cs="仿宋_GB2312"/>
          <w:color w:val="000000"/>
          <w:sz w:val="32"/>
          <w:szCs w:val="32"/>
        </w:rPr>
      </w:pPr>
      <w:r>
        <w:rPr>
          <w:rFonts w:hint="eastAsia" w:ascii="仿宋_GB2312" w:hAnsi="仿宋" w:eastAsia="仿宋_GB2312" w:cs="仿宋_GB2312"/>
          <w:color w:val="000000"/>
          <w:sz w:val="32"/>
          <w:szCs w:val="32"/>
        </w:rPr>
        <w:t>（九）各承培院校（机构）要为参训教师建立学习档案。骨干教师培训填写《“国培计划</w:t>
      </w:r>
      <w:r>
        <w:rPr>
          <w:rFonts w:hint="eastAsia" w:ascii="仿宋_GB2312" w:hAnsi="仿宋" w:eastAsia="仿宋_GB2312" w:cs="仿宋_GB2312"/>
          <w:color w:val="000000"/>
          <w:spacing w:val="-6"/>
          <w:sz w:val="32"/>
          <w:szCs w:val="32"/>
        </w:rPr>
        <w:t>（</w:t>
      </w:r>
      <w:r>
        <w:rPr>
          <w:rFonts w:ascii="仿宋_GB2312" w:hAnsi="仿宋" w:eastAsia="仿宋_GB2312" w:cs="仿宋_GB2312"/>
          <w:color w:val="000000"/>
          <w:spacing w:val="-6"/>
          <w:sz w:val="32"/>
          <w:szCs w:val="32"/>
        </w:rPr>
        <w:t>2016</w:t>
      </w:r>
      <w:r>
        <w:rPr>
          <w:rFonts w:hint="eastAsia" w:ascii="仿宋_GB2312" w:hAnsi="仿宋" w:eastAsia="仿宋_GB2312" w:cs="仿宋_GB2312"/>
          <w:color w:val="000000"/>
          <w:spacing w:val="-6"/>
          <w:sz w:val="32"/>
          <w:szCs w:val="32"/>
        </w:rPr>
        <w:t>）</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河北省骨干教师培训项目教师结业登记表》；要按照省中小学教师继续教育中心要求，在“河北省中小学教师培训管理系统”及时发布培训通知和提交有关材料；要于培训结束后一周内，填报所承担的所有项目的《“国培计划（</w:t>
      </w:r>
      <w:r>
        <w:rPr>
          <w:rFonts w:ascii="仿宋_GB2312" w:hAnsi="仿宋" w:eastAsia="仿宋_GB2312" w:cs="仿宋_GB2312"/>
          <w:color w:val="000000"/>
          <w:sz w:val="32"/>
          <w:szCs w:val="32"/>
        </w:rPr>
        <w:t>2016</w:t>
      </w:r>
      <w:r>
        <w:rPr>
          <w:rFonts w:hint="eastAsia" w:ascii="仿宋_GB2312" w:hAnsi="仿宋" w:eastAsia="仿宋_GB2312" w:cs="仿宋_GB2312"/>
          <w:color w:val="000000"/>
          <w:sz w:val="32"/>
          <w:szCs w:val="32"/>
        </w:rPr>
        <w:t>）”</w:t>
      </w:r>
      <w:r>
        <w:rPr>
          <w:rFonts w:ascii="仿宋_GB2312" w:hAnsi="仿宋" w:eastAsia="仿宋_GB2312" w:cs="仿宋_GB2312"/>
          <w:color w:val="000000"/>
          <w:sz w:val="32"/>
          <w:szCs w:val="32"/>
        </w:rPr>
        <w:t xml:space="preserve"> —</w:t>
      </w:r>
      <w:r>
        <w:rPr>
          <w:rFonts w:hint="eastAsia" w:ascii="仿宋_GB2312" w:hAnsi="仿宋" w:eastAsia="仿宋_GB2312" w:cs="仿宋_GB2312"/>
          <w:color w:val="000000"/>
          <w:sz w:val="32"/>
          <w:szCs w:val="32"/>
        </w:rPr>
        <w:t>河北省中小学教师培训项目教师结业备案表》一式两份，并加盖单位公章，报送河北省中小学教师继续教育中心，并发送电子版到相关信箱；同时按照教育部要求上报不少于</w:t>
      </w: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期培训简报、培训工作总结和绩效报告、调查问卷分析报告、培训工作光盘及</w:t>
      </w:r>
      <w:r>
        <w:rPr>
          <w:rFonts w:hint="eastAsia" w:ascii="仿宋_GB2312" w:hAnsi="仿宋_GB2312" w:eastAsia="仿宋_GB2312" w:cs="仿宋_GB2312"/>
          <w:color w:val="000000"/>
          <w:sz w:val="32"/>
          <w:szCs w:val="32"/>
        </w:rPr>
        <w:t>高清</w:t>
      </w:r>
      <w:r>
        <w:rPr>
          <w:rFonts w:ascii="仿宋_GB2312" w:eastAsia="仿宋_GB2312"/>
          <w:color w:val="000000"/>
          <w:sz w:val="32"/>
          <w:szCs w:val="32"/>
        </w:rPr>
        <w:t>1080P</w:t>
      </w:r>
      <w:r>
        <w:rPr>
          <w:rFonts w:hint="eastAsia" w:ascii="仿宋_GB2312" w:hAnsi="仿宋_GB2312" w:eastAsia="仿宋_GB2312" w:cs="仿宋_GB2312"/>
          <w:color w:val="000000"/>
          <w:sz w:val="32"/>
          <w:szCs w:val="32"/>
        </w:rPr>
        <w:t>格式工作专题片和优秀课程教学片，</w:t>
      </w:r>
      <w:r>
        <w:rPr>
          <w:rFonts w:hint="eastAsia" w:ascii="仿宋_GB2312" w:hAnsi="仿宋" w:eastAsia="仿宋_GB2312" w:cs="仿宋_GB2312"/>
          <w:color w:val="000000"/>
          <w:sz w:val="32"/>
          <w:szCs w:val="32"/>
        </w:rPr>
        <w:t>总结和光盘要突出体现培训工作创新、特色和效果。</w:t>
      </w:r>
    </w:p>
    <w:p>
      <w:pPr>
        <w:spacing w:line="560" w:lineRule="exact"/>
        <w:ind w:firstLine="660"/>
        <w:rPr>
          <w:rFonts w:ascii="仿宋_GB2312" w:hAnsi="仿宋" w:eastAsia="仿宋_GB2312" w:cs="仿宋_GB2312"/>
          <w:color w:val="000000"/>
          <w:sz w:val="32"/>
          <w:szCs w:val="32"/>
        </w:rPr>
      </w:pPr>
      <w:r>
        <w:rPr>
          <w:rFonts w:hint="eastAsia" w:ascii="仿宋_GB2312" w:eastAsia="仿宋_GB2312"/>
          <w:color w:val="000000"/>
          <w:sz w:val="32"/>
          <w:szCs w:val="32"/>
        </w:rPr>
        <w:t>（十）</w:t>
      </w:r>
      <w:r>
        <w:rPr>
          <w:rFonts w:hint="eastAsia" w:ascii="仿宋_GB2312" w:eastAsia="仿宋_GB2312" w:cs="仿宋_GB2312"/>
          <w:color w:val="000000"/>
          <w:sz w:val="32"/>
          <w:szCs w:val="32"/>
        </w:rPr>
        <w:t>承担“中小学骨干教师培训项目”的院校须采集参训教师</w:t>
      </w:r>
      <w:r>
        <w:rPr>
          <w:rFonts w:hint="eastAsia" w:ascii="仿宋_GB2312" w:eastAsia="仿宋_GB2312"/>
          <w:color w:val="000000"/>
          <w:sz w:val="32"/>
          <w:szCs w:val="32"/>
        </w:rPr>
        <w:t>电子相片，并刻制成光盘与结业备案表一起报送省中小学教师继续教育中心，由省中小学教师继续教育中心打印</w:t>
      </w:r>
      <w:r>
        <w:rPr>
          <w:rFonts w:hint="eastAsia" w:ascii="仿宋_GB2312" w:eastAsia="仿宋_GB2312" w:cs="仿宋_GB2312"/>
          <w:color w:val="000000"/>
          <w:sz w:val="32"/>
          <w:szCs w:val="32"/>
        </w:rPr>
        <w:t>结业证书。</w:t>
      </w:r>
      <w:r>
        <w:rPr>
          <w:rFonts w:hint="eastAsia" w:ascii="仿宋_GB2312" w:eastAsia="仿宋_GB2312"/>
          <w:color w:val="000000"/>
          <w:sz w:val="32"/>
          <w:szCs w:val="32"/>
        </w:rPr>
        <w:t>电子相片具体要求</w:t>
      </w:r>
      <w:r>
        <w:rPr>
          <w:rFonts w:ascii="仿宋_GB2312" w:eastAsia="仿宋_GB2312"/>
          <w:color w:val="000000"/>
          <w:sz w:val="32"/>
          <w:szCs w:val="32"/>
        </w:rPr>
        <w:t>:</w:t>
      </w:r>
      <w:r>
        <w:rPr>
          <w:rFonts w:hint="eastAsia" w:ascii="仿宋_GB2312" w:eastAsia="仿宋_GB2312"/>
          <w:color w:val="000000"/>
          <w:sz w:val="32"/>
          <w:szCs w:val="32"/>
        </w:rPr>
        <w:t>本人近期小</w:t>
      </w:r>
      <w:r>
        <w:rPr>
          <w:rFonts w:ascii="仿宋_GB2312" w:eastAsia="仿宋_GB2312"/>
          <w:color w:val="000000"/>
          <w:sz w:val="32"/>
          <w:szCs w:val="32"/>
        </w:rPr>
        <w:t>2</w:t>
      </w:r>
      <w:r>
        <w:rPr>
          <w:rFonts w:hint="eastAsia" w:ascii="仿宋_GB2312" w:eastAsia="仿宋_GB2312"/>
          <w:color w:val="000000"/>
          <w:sz w:val="32"/>
          <w:szCs w:val="32"/>
        </w:rPr>
        <w:t>寸证件照</w:t>
      </w:r>
      <w:r>
        <w:rPr>
          <w:rFonts w:ascii="仿宋_GB2312" w:eastAsia="仿宋_GB2312"/>
          <w:color w:val="000000"/>
          <w:sz w:val="32"/>
          <w:szCs w:val="32"/>
        </w:rPr>
        <w:t>,</w:t>
      </w:r>
      <w:r>
        <w:rPr>
          <w:rFonts w:hint="eastAsia" w:ascii="仿宋_GB2312" w:eastAsia="仿宋_GB2312"/>
          <w:color w:val="000000"/>
          <w:sz w:val="32"/>
          <w:szCs w:val="32"/>
        </w:rPr>
        <w:t>彩色</w:t>
      </w:r>
      <w:r>
        <w:rPr>
          <w:rFonts w:ascii="仿宋_GB2312" w:eastAsia="仿宋_GB2312"/>
          <w:color w:val="000000"/>
          <w:sz w:val="32"/>
          <w:szCs w:val="32"/>
        </w:rPr>
        <w:t>,</w:t>
      </w:r>
      <w:r>
        <w:rPr>
          <w:rFonts w:hint="eastAsia" w:ascii="仿宋_GB2312" w:eastAsia="仿宋_GB2312"/>
          <w:color w:val="000000"/>
          <w:sz w:val="32"/>
          <w:szCs w:val="32"/>
        </w:rPr>
        <w:t>浅蓝色背景</w:t>
      </w:r>
      <w:r>
        <w:rPr>
          <w:rFonts w:ascii="仿宋_GB2312" w:eastAsia="仿宋_GB2312"/>
          <w:color w:val="000000"/>
          <w:sz w:val="32"/>
          <w:szCs w:val="32"/>
        </w:rPr>
        <w:t>,</w:t>
      </w:r>
      <w:r>
        <w:rPr>
          <w:rFonts w:hint="eastAsia" w:ascii="仿宋_GB2312" w:eastAsia="仿宋_GB2312"/>
          <w:color w:val="000000"/>
          <w:sz w:val="32"/>
          <w:szCs w:val="32"/>
        </w:rPr>
        <w:t>免冠；成像区头上部空</w:t>
      </w:r>
      <w:r>
        <w:rPr>
          <w:rFonts w:ascii="仿宋_GB2312" w:eastAsia="仿宋_GB2312"/>
          <w:color w:val="000000"/>
          <w:sz w:val="32"/>
          <w:szCs w:val="32"/>
        </w:rPr>
        <w:t>1/10</w:t>
      </w:r>
      <w:r>
        <w:rPr>
          <w:rFonts w:hint="eastAsia" w:ascii="仿宋_GB2312" w:eastAsia="仿宋_GB2312"/>
          <w:color w:val="000000"/>
          <w:sz w:val="32"/>
          <w:szCs w:val="32"/>
        </w:rPr>
        <w:t>，头部占</w:t>
      </w:r>
      <w:r>
        <w:rPr>
          <w:rFonts w:ascii="仿宋_GB2312" w:eastAsia="仿宋_GB2312"/>
          <w:color w:val="000000"/>
          <w:sz w:val="32"/>
          <w:szCs w:val="32"/>
        </w:rPr>
        <w:t>7/10</w:t>
      </w:r>
      <w:r>
        <w:rPr>
          <w:rFonts w:hint="eastAsia" w:ascii="仿宋_GB2312" w:eastAsia="仿宋_GB2312"/>
          <w:color w:val="000000"/>
          <w:sz w:val="32"/>
          <w:szCs w:val="32"/>
        </w:rPr>
        <w:t>，肩部占</w:t>
      </w:r>
      <w:r>
        <w:rPr>
          <w:rFonts w:ascii="仿宋_GB2312" w:eastAsia="仿宋_GB2312"/>
          <w:color w:val="000000"/>
          <w:sz w:val="32"/>
          <w:szCs w:val="32"/>
        </w:rPr>
        <w:t>1/5</w:t>
      </w:r>
      <w:r>
        <w:rPr>
          <w:rFonts w:hint="eastAsia" w:ascii="仿宋_GB2312" w:eastAsia="仿宋_GB2312"/>
          <w:color w:val="000000"/>
          <w:sz w:val="32"/>
          <w:szCs w:val="32"/>
        </w:rPr>
        <w:t>，左右各空</w:t>
      </w:r>
      <w:r>
        <w:rPr>
          <w:rFonts w:ascii="仿宋_GB2312" w:eastAsia="仿宋_GB2312"/>
          <w:color w:val="000000"/>
          <w:sz w:val="32"/>
          <w:szCs w:val="32"/>
        </w:rPr>
        <w:t>1/10</w:t>
      </w:r>
      <w:r>
        <w:rPr>
          <w:rFonts w:hint="eastAsia" w:ascii="仿宋_GB2312" w:eastAsia="仿宋_GB2312"/>
          <w:color w:val="000000"/>
          <w:sz w:val="32"/>
          <w:szCs w:val="32"/>
        </w:rPr>
        <w:t>；</w:t>
      </w:r>
      <w:r>
        <w:rPr>
          <w:rFonts w:ascii="仿宋_GB2312" w:eastAsia="仿宋_GB2312"/>
          <w:color w:val="000000"/>
          <w:sz w:val="32"/>
          <w:szCs w:val="32"/>
        </w:rPr>
        <w:t>JPG/JPEG</w:t>
      </w:r>
      <w:r>
        <w:rPr>
          <w:rFonts w:hint="eastAsia" w:ascii="仿宋_GB2312" w:eastAsia="仿宋_GB2312"/>
          <w:color w:val="000000"/>
          <w:sz w:val="32"/>
          <w:szCs w:val="32"/>
        </w:rPr>
        <w:t>格式</w:t>
      </w:r>
      <w:r>
        <w:rPr>
          <w:rFonts w:ascii="仿宋_GB2312" w:eastAsia="仿宋_GB2312"/>
          <w:color w:val="000000"/>
          <w:sz w:val="32"/>
          <w:szCs w:val="32"/>
        </w:rPr>
        <w:t xml:space="preserve">, </w:t>
      </w:r>
      <w:r>
        <w:rPr>
          <w:rFonts w:hint="eastAsia" w:ascii="仿宋_GB2312" w:eastAsia="仿宋_GB2312"/>
          <w:color w:val="000000"/>
          <w:sz w:val="32"/>
          <w:szCs w:val="32"/>
        </w:rPr>
        <w:t>文件名称为</w:t>
      </w:r>
      <w:r>
        <w:rPr>
          <w:rFonts w:ascii="仿宋_GB2312" w:eastAsia="仿宋_GB2312"/>
          <w:color w:val="000000"/>
          <w:sz w:val="32"/>
          <w:szCs w:val="32"/>
        </w:rPr>
        <w:t>*.JPG</w:t>
      </w:r>
      <w:r>
        <w:rPr>
          <w:rFonts w:hint="eastAsia" w:ascii="仿宋_GB2312" w:eastAsia="仿宋_GB2312"/>
          <w:color w:val="000000"/>
          <w:sz w:val="32"/>
          <w:szCs w:val="32"/>
        </w:rPr>
        <w:t>，其中</w:t>
      </w:r>
      <w:r>
        <w:rPr>
          <w:rFonts w:ascii="仿宋_GB2312" w:eastAsia="仿宋_GB2312"/>
          <w:color w:val="000000"/>
          <w:sz w:val="32"/>
          <w:szCs w:val="32"/>
        </w:rPr>
        <w:t>*</w:t>
      </w:r>
      <w:r>
        <w:rPr>
          <w:rFonts w:hint="eastAsia" w:ascii="仿宋_GB2312" w:eastAsia="仿宋_GB2312"/>
          <w:color w:val="000000"/>
          <w:sz w:val="32"/>
          <w:szCs w:val="32"/>
        </w:rPr>
        <w:t>为身份证号</w:t>
      </w:r>
      <w:r>
        <w:rPr>
          <w:rFonts w:ascii="仿宋_GB2312" w:eastAsia="仿宋_GB2312"/>
          <w:color w:val="000000"/>
          <w:sz w:val="32"/>
          <w:szCs w:val="32"/>
        </w:rPr>
        <w:t>,</w:t>
      </w:r>
      <w:r>
        <w:rPr>
          <w:rFonts w:hint="eastAsia" w:ascii="仿宋_GB2312" w:eastAsia="仿宋_GB2312"/>
          <w:color w:val="000000"/>
          <w:sz w:val="32"/>
          <w:szCs w:val="32"/>
        </w:rPr>
        <w:t>大小</w:t>
      </w:r>
      <w:r>
        <w:rPr>
          <w:rFonts w:ascii="仿宋_GB2312" w:eastAsia="仿宋_GB2312"/>
          <w:color w:val="000000"/>
          <w:sz w:val="32"/>
          <w:szCs w:val="32"/>
        </w:rPr>
        <w:t>100k</w:t>
      </w:r>
      <w:r>
        <w:rPr>
          <w:rFonts w:hint="eastAsia" w:ascii="仿宋_GB2312" w:eastAsia="仿宋_GB2312"/>
          <w:color w:val="000000"/>
          <w:sz w:val="32"/>
          <w:szCs w:val="32"/>
        </w:rPr>
        <w:t>以内。须分项目、分学科将参训教师电子相片打包，文件夹请注明院校、项目、学科。其他项目培训证书由承培院校（机构）根据省模版自行打印，凡开展信息技术应用能力提升培训的项目须依据省信息技术应用能力提升培训证书模板印制证书。各项目</w:t>
      </w:r>
      <w:r>
        <w:rPr>
          <w:rFonts w:hint="eastAsia" w:ascii="仿宋_GB2312" w:eastAsia="仿宋_GB2312" w:cs="仿宋_GB2312"/>
          <w:color w:val="000000"/>
          <w:sz w:val="32"/>
          <w:szCs w:val="32"/>
        </w:rPr>
        <w:t>培训证书要直接寄给参训教师本人，以防丢失。培训结业</w:t>
      </w:r>
      <w:r>
        <w:rPr>
          <w:rFonts w:hint="eastAsia" w:ascii="仿宋_GB2312" w:eastAsia="仿宋_GB2312"/>
          <w:color w:val="000000"/>
          <w:sz w:val="32"/>
        </w:rPr>
        <w:t>证书模板可到河北教师教育网下载区下载。</w:t>
      </w:r>
    </w:p>
    <w:p>
      <w:pPr>
        <w:spacing w:line="560" w:lineRule="exact"/>
        <w:ind w:firstLine="31680" w:firstLineChars="200"/>
        <w:rPr>
          <w:rFonts w:eastAsia="仿宋_GB2312"/>
          <w:color w:val="000000"/>
          <w:sz w:val="32"/>
          <w:szCs w:val="32"/>
        </w:rPr>
      </w:pPr>
      <w:r>
        <w:rPr>
          <w:rFonts w:hint="eastAsia" w:ascii="仿宋_GB2312" w:hAnsi="仿宋" w:eastAsia="仿宋_GB2312" w:cs="仿宋_GB2312"/>
          <w:color w:val="000000"/>
          <w:sz w:val="32"/>
          <w:szCs w:val="32"/>
        </w:rPr>
        <w:t>（十一）</w:t>
      </w:r>
      <w:r>
        <w:rPr>
          <w:rFonts w:hint="eastAsia" w:ascii="仿宋_GB2312" w:eastAsia="仿宋_GB2312"/>
          <w:color w:val="000000"/>
          <w:sz w:val="32"/>
          <w:szCs w:val="32"/>
        </w:rPr>
        <w:t>承培院校和远程机构协同项目，要统筹安排集中培训和远程培训课程内容。承培院校在有效开展集中培训的同时，要做好</w:t>
      </w:r>
      <w:r>
        <w:rPr>
          <w:rFonts w:hint="eastAsia" w:eastAsia="仿宋_GB2312"/>
          <w:color w:val="000000"/>
          <w:sz w:val="32"/>
          <w:szCs w:val="32"/>
        </w:rPr>
        <w:t>网络研修的组织实施工作，配合网络平台做好远程培训教学管理等工作。远程机构要组建高水平专家团队，配备网络管理员、班主任和辅导教师，保证远程协同培训的效果。由承培院校（机构）和项目县协同承担的国培项目，承培院校（机构）作为培训实施主体须整合培训资源，积极与项目县建立协作机制，并建立与县级教师发展中心的合作机制，指导项目县做好相关培训工作。各有关市、县教育局要提供有力支持，保证项目的顺利实施。</w:t>
      </w:r>
    </w:p>
    <w:p>
      <w:pPr>
        <w:pStyle w:val="26"/>
        <w:spacing w:line="580" w:lineRule="exact"/>
        <w:ind w:firstLine="31680" w:firstLineChars="196"/>
        <w:rPr>
          <w:rFonts w:ascii="仿宋_GB2312" w:eastAsia="仿宋_GB2312"/>
          <w:color w:val="000000"/>
          <w:sz w:val="32"/>
          <w:szCs w:val="32"/>
        </w:rPr>
      </w:pPr>
      <w:r>
        <w:rPr>
          <w:rFonts w:hint="eastAsia" w:ascii="仿宋_GB2312" w:eastAsia="仿宋_GB2312"/>
          <w:color w:val="000000"/>
          <w:sz w:val="32"/>
          <w:szCs w:val="32"/>
        </w:rPr>
        <w:t>（十二）承担信息技术应用能力提升培训项目</w:t>
      </w:r>
      <w:bookmarkStart w:id="0" w:name="_Toc292540300"/>
      <w:r>
        <w:rPr>
          <w:rFonts w:hint="eastAsia" w:ascii="仿宋_GB2312" w:eastAsia="仿宋_GB2312"/>
          <w:color w:val="000000"/>
          <w:sz w:val="32"/>
          <w:szCs w:val="32"/>
        </w:rPr>
        <w:t>培训机构，要根据教育部颁布的</w:t>
      </w:r>
      <w:r>
        <w:rPr>
          <w:rFonts w:hint="eastAsia" w:ascii="仿宋_GB2312" w:hAnsi="??" w:eastAsia="仿宋_GB2312"/>
          <w:color w:val="000000"/>
          <w:sz w:val="32"/>
          <w:szCs w:val="32"/>
        </w:rPr>
        <w:t>《中小学教师信息技术应用能力标准（试行）》和《中小学教师信息技术应用能力培训课程标准（试行）》开展培训，</w:t>
      </w:r>
      <w:r>
        <w:rPr>
          <w:rFonts w:hint="eastAsia" w:ascii="仿宋_GB2312" w:eastAsia="仿宋_GB2312"/>
          <w:color w:val="000000"/>
          <w:sz w:val="32"/>
          <w:szCs w:val="32"/>
        </w:rPr>
        <w:t>以提高教师有效课堂教学水平为主要目标，进一步提升中小学教师信息技术应用能力，促进信息技术与教育教学的深度融合。</w:t>
      </w:r>
      <w:bookmarkEnd w:id="0"/>
      <w:r>
        <w:rPr>
          <w:rFonts w:hint="eastAsia" w:ascii="仿宋_GB2312" w:eastAsia="仿宋_GB2312"/>
          <w:color w:val="000000"/>
          <w:sz w:val="32"/>
          <w:szCs w:val="32"/>
        </w:rPr>
        <w:t>在前测的基础上，组织参训教师在“应用信息技术优化课堂教学”“应用信息技术转变学习方式”和“应用信息技术支持教师专业发展”等系列的课程中自主选学，实施主题式培训，强化任务驱动，突出实践导向。各市教育局</w:t>
      </w:r>
      <w:r>
        <w:rPr>
          <w:rFonts w:hint="eastAsia" w:ascii="仿宋_GB2312" w:eastAsia="仿宋_GB2312"/>
          <w:color w:val="000000"/>
          <w:kern w:val="0"/>
          <w:sz w:val="32"/>
          <w:szCs w:val="32"/>
          <w:lang w:val="zh-CN"/>
        </w:rPr>
        <w:t>要</w:t>
      </w:r>
      <w:r>
        <w:rPr>
          <w:rFonts w:hint="eastAsia" w:ascii="仿宋_GB2312" w:eastAsia="仿宋_GB2312"/>
          <w:bCs/>
          <w:color w:val="000000"/>
          <w:sz w:val="32"/>
          <w:szCs w:val="32"/>
        </w:rPr>
        <w:t>为培训提供有力保障，采取有效措施，加强工作监督，</w:t>
      </w:r>
      <w:r>
        <w:rPr>
          <w:rFonts w:hint="eastAsia" w:ascii="仿宋_GB2312" w:eastAsia="仿宋_GB2312"/>
          <w:color w:val="000000"/>
          <w:sz w:val="32"/>
          <w:szCs w:val="32"/>
        </w:rPr>
        <w:t>根据项目实施工作要求，做好参训教师的选拔、推荐和信息报送工作，组织参训教师及时上网注册，并对参训教师注册学习情况进行全程督导。</w:t>
      </w:r>
    </w:p>
    <w:p>
      <w:pPr>
        <w:pStyle w:val="26"/>
        <w:spacing w:line="580" w:lineRule="exact"/>
        <w:ind w:firstLine="31680" w:firstLineChars="196"/>
        <w:rPr>
          <w:rFonts w:ascii="仿宋_GB2312" w:hAnsi="仿宋_GB2312" w:eastAsia="仿宋_GB2312"/>
          <w:color w:val="000000"/>
          <w:sz w:val="32"/>
          <w:szCs w:val="32"/>
        </w:rPr>
      </w:pPr>
      <w:r>
        <w:rPr>
          <w:rFonts w:hint="eastAsia" w:ascii="仿宋_GB2312" w:eastAsia="仿宋_GB2312"/>
          <w:color w:val="000000"/>
          <w:sz w:val="32"/>
          <w:szCs w:val="32"/>
        </w:rPr>
        <w:t>（十三）承担网络研修与校本研修整合培训项目培训机构要按照教育部网络研修与校本研修整合培训实施指南要求，为每位参训教师开通“个人空间”，为每位培训者成立“教师工作坊”，建立“学校社区”，形成“区域社区”。承培机构要系统设计培训课程，坚持整体规划与突出特色相结合，以任务驱动为主线，分类设计培训者培训、区域研修和校本研修课程，有机整合线上与线下研修课程，预设丰富适用的优质课程，加工汇聚生成性课程，建立课程资源库，</w:t>
      </w:r>
      <w:r>
        <w:rPr>
          <w:rFonts w:hint="eastAsia" w:ascii="仿宋_GB2312" w:hAnsi="仿宋_GB2312" w:eastAsia="仿宋_GB2312"/>
          <w:color w:val="000000"/>
          <w:sz w:val="32"/>
          <w:szCs w:val="32"/>
        </w:rPr>
        <w:t>推进校本研修良性机制，提高校本研修质量，实现校本研修的常态化。</w:t>
      </w:r>
      <w:r>
        <w:rPr>
          <w:rFonts w:hint="eastAsia" w:ascii="仿宋_GB2312" w:eastAsia="仿宋_GB2312"/>
          <w:color w:val="000000"/>
          <w:sz w:val="32"/>
          <w:szCs w:val="32"/>
        </w:rPr>
        <w:t>项目县基地学校是校本研修组织主体，校长是第一责任人，要制定研修规划，完善项目组织体系，建立组织管理制度、健全评价考核机制，确保全体教师的日常研修落到实处。在项目承担机构专家团队和县级培训者的指导下，由校级培训者依托网络研修社区，组织全体教师开展网络研修与现场实践相结合的常态化校本研修活动。</w:t>
      </w:r>
    </w:p>
    <w:p>
      <w:pPr>
        <w:pStyle w:val="26"/>
        <w:spacing w:line="580" w:lineRule="exact"/>
        <w:ind w:firstLine="31680" w:firstLineChars="196"/>
        <w:rPr>
          <w:rFonts w:ascii="仿宋_GB2312" w:eastAsia="仿宋_GB2312"/>
          <w:color w:val="000000"/>
          <w:sz w:val="32"/>
          <w:szCs w:val="32"/>
        </w:rPr>
      </w:pPr>
      <w:r>
        <w:rPr>
          <w:rFonts w:hint="eastAsia" w:ascii="仿宋_GB2312" w:eastAsia="仿宋_GB2312"/>
          <w:color w:val="000000"/>
          <w:sz w:val="32"/>
          <w:szCs w:val="32"/>
        </w:rPr>
        <w:t>（十四）承担教师工作坊项目的培训机构要按照教育部培训指南开展培训，采取集中面授与网络研修相结合的方式，以任务驱动为主线，通过诊断测评、实践反思、总结提升和成果推广等阶段，进行递进式培训，建立教师常态化学习机制。要充分利用远程培训团队培训项目做好工作坊主持人的集中面授和网络研修。并指导项目县依托工作坊主持人，利用县域教师网络研修社区，分学科（领域）组建教师工作坊，遴选具备网络学习条件的乡村教师进行工作坊研修，不断提升乡村教师教育教学能力。</w:t>
      </w:r>
    </w:p>
    <w:p>
      <w:pPr>
        <w:pStyle w:val="26"/>
        <w:spacing w:line="580" w:lineRule="exact"/>
        <w:ind w:firstLine="31680" w:firstLineChars="196"/>
        <w:rPr>
          <w:rFonts w:ascii="仿宋_GB2312" w:eastAsia="仿宋_GB2312"/>
          <w:color w:val="000000"/>
          <w:sz w:val="32"/>
          <w:szCs w:val="32"/>
        </w:rPr>
      </w:pPr>
      <w:r>
        <w:rPr>
          <w:rFonts w:hint="eastAsia" w:ascii="仿宋_GB2312" w:eastAsia="仿宋_GB2312"/>
          <w:color w:val="000000"/>
          <w:sz w:val="32"/>
          <w:szCs w:val="32"/>
        </w:rPr>
        <w:t>（十五）各项目县教育局要高度重视网络研修与校本研修整合、教师工作坊等项目的培训工作，与远程机构配合，做好本地培训的组织管理与监控工作，确保各个工作环节落实到位。要建立项目管理与执行机构、专家组以及网络平台之间有效的联系沟通机制，确保培训期间遇到的问题能得到及时解决。同时要加强培训的组织，责任明确到人，做到人员到位、联系方式到位、工作职责与监督到位。积极与网络平台配合，共同保证培训的顺利实施。要遴选有能力、有热情、会操作的骨干教师或教研员担任管理员和辅导教师，培训过程中对管理员及辅导教师的工作给予充分的支持和保障，并加以监督管理。要认真做好培训的技术准备工作，确保培训期间网络系统等的正常运行，技术人员要认真负责，做好技术的支持和指导工作，发现问题及时解决。</w:t>
      </w:r>
    </w:p>
    <w:p>
      <w:pPr>
        <w:tabs>
          <w:tab w:val="left" w:pos="2160"/>
        </w:tabs>
        <w:spacing w:line="580" w:lineRule="exact"/>
        <w:ind w:firstLine="31680" w:firstLineChars="200"/>
        <w:rPr>
          <w:rFonts w:ascii="仿宋_GB2312" w:eastAsia="仿宋_GB2312"/>
          <w:color w:val="000000"/>
          <w:sz w:val="32"/>
          <w:szCs w:val="32"/>
        </w:rPr>
      </w:pPr>
      <w:r>
        <w:rPr>
          <w:rFonts w:hint="eastAsia" w:ascii="仿宋_GB2312" w:eastAsia="仿宋_GB2312"/>
          <w:color w:val="000000"/>
          <w:sz w:val="32"/>
          <w:szCs w:val="32"/>
        </w:rPr>
        <w:t>（十六）各市教育局主管部门和项目县要指定专人配合、支持承培院校（机构）做好培训工作。一是要按照各个项目的分配名额足额推荐，在选拔参训对象时要统筹兼顾不同的乡村中小学校，防止因培训对象过于集中、工学矛盾突出而影响教师参训；二是要求参训教师按照有关要求全程参训，并及时了解和掌握本市（县）教师的参训情况，把其参训情况与教师年度考核挂钩。三是加强对参训教师的管理，注重发挥他们在教育教学中的带头和示范作用。四是对本市（县）参训教师任职学校提出明确要求，为参训学员开展教学实践、参加教育考察以及开展课题研究所进行的教育教学实验、调研等提供必要的条件。五是检查、指导本市（县）承培院校的培训工作。</w:t>
      </w:r>
    </w:p>
    <w:p>
      <w:pPr>
        <w:spacing w:line="560" w:lineRule="exact"/>
        <w:ind w:firstLine="31680" w:firstLineChars="200"/>
        <w:rPr>
          <w:rFonts w:ascii="仿宋_GB2312" w:hAnsi="仿宋" w:eastAsia="仿宋_GB2312" w:cs="仿宋_GB2312"/>
          <w:color w:val="000000"/>
          <w:sz w:val="32"/>
          <w:szCs w:val="32"/>
        </w:rPr>
      </w:pPr>
      <w:r>
        <w:rPr>
          <w:rFonts w:hint="eastAsia" w:ascii="仿宋_GB2312" w:eastAsia="仿宋_GB2312"/>
          <w:color w:val="000000"/>
          <w:sz w:val="32"/>
          <w:szCs w:val="32"/>
        </w:rPr>
        <w:t>（十七）省教育厅将依托“河北省中小学教师培训管理系统”，对培训进行全程监管和绩效评估，实现培训的全程信息化管理。</w:t>
      </w:r>
      <w:r>
        <w:rPr>
          <w:rFonts w:hint="eastAsia" w:ascii="仿宋_GB2312" w:hAnsi="仿宋" w:eastAsia="仿宋_GB2312" w:cs="仿宋_GB2312"/>
          <w:color w:val="000000"/>
          <w:sz w:val="32"/>
          <w:szCs w:val="32"/>
        </w:rPr>
        <w:t>将组织有关专家对承办单位的工作情况等进行随机检查和评估，并结合监督电话有关记录、问卷调查、满意度测评统计数据和现场检查、评估等情况，对承培院校（机构）的培训工作进行综合评价，评价结果与下一年度培训任务分配、经费拨付挂钩。各市教师的参训率和合格率与各市省级培训工作考评和下一年度参训名额分配挂钩，对无故不参加培训的教师和不支持教师参加培训的中小学校给予全省通报。省中小学教师继续教育中心应对培训工作实行过程性质量监控，通过设立监督电话、开展参训教师座谈等，加强对培训过程的监控。</w:t>
      </w:r>
    </w:p>
    <w:p>
      <w:pPr>
        <w:tabs>
          <w:tab w:val="left" w:pos="2160"/>
        </w:tabs>
        <w:spacing w:line="580" w:lineRule="exact"/>
        <w:ind w:firstLine="31680" w:firstLineChars="200"/>
        <w:rPr>
          <w:rFonts w:ascii="仿宋_GB2312" w:hAnsi="仿宋" w:eastAsia="仿宋_GB2312" w:cs="仿宋_GB2312"/>
          <w:color w:val="000000"/>
          <w:sz w:val="32"/>
          <w:szCs w:val="32"/>
        </w:rPr>
      </w:pPr>
      <w:r>
        <w:rPr>
          <w:rFonts w:hint="eastAsia" w:ascii="仿宋_GB2312" w:eastAsia="仿宋_GB2312"/>
          <w:color w:val="000000"/>
          <w:sz w:val="32"/>
          <w:szCs w:val="32"/>
        </w:rPr>
        <w:t>（十八）</w:t>
      </w:r>
      <w:r>
        <w:rPr>
          <w:rFonts w:hint="eastAsia" w:ascii="仿宋_GB2312" w:hAnsi="仿宋" w:eastAsia="仿宋_GB2312" w:cs="仿宋_GB2312"/>
          <w:color w:val="000000"/>
          <w:sz w:val="32"/>
          <w:szCs w:val="32"/>
        </w:rPr>
        <w:t>承培院校（机构）必须按照</w:t>
      </w:r>
      <w:r>
        <w:rPr>
          <w:rFonts w:ascii="仿宋_GB2312" w:hAnsi="仿宋" w:eastAsia="仿宋_GB2312" w:cs="仿宋_GB2312"/>
          <w:color w:val="000000"/>
          <w:sz w:val="32"/>
          <w:szCs w:val="32"/>
        </w:rPr>
        <w:t>2015</w:t>
      </w:r>
      <w:r>
        <w:rPr>
          <w:rFonts w:hint="eastAsia" w:ascii="仿宋_GB2312" w:hAnsi="仿宋" w:eastAsia="仿宋_GB2312" w:cs="仿宋_GB2312"/>
          <w:color w:val="000000"/>
          <w:sz w:val="32"/>
          <w:szCs w:val="32"/>
        </w:rPr>
        <w:t>年财政部、教育部《中小学幼儿园教师国家级培训计划专项资金管理办法》有关要求，加强专项资金管理，制定资金使用和管理实施细则，做到专款专用，不得以任何名义挪用。</w:t>
      </w:r>
      <w:r>
        <w:rPr>
          <w:rFonts w:hint="eastAsia" w:ascii="仿宋_GB2312" w:eastAsia="仿宋_GB2312"/>
          <w:color w:val="000000"/>
          <w:sz w:val="32"/>
          <w:szCs w:val="32"/>
        </w:rPr>
        <w:t>培训食宿安排要厉行勤俭节约，贯彻落实中央八项规定精神，严禁使用培训经费安排与培训无关的参观考察活动。</w:t>
      </w:r>
      <w:r>
        <w:rPr>
          <w:rFonts w:hint="eastAsia" w:ascii="仿宋_GB2312" w:hAnsi="仿宋" w:eastAsia="仿宋_GB2312" w:cs="仿宋_GB2312"/>
          <w:color w:val="000000"/>
          <w:sz w:val="32"/>
          <w:szCs w:val="32"/>
        </w:rPr>
        <w:t>同时，要加强资金监管，严格执行项目资金预决算制度，接受项目资金审计，防止发生虚报、截留、挪用培训资金等行为。省教育厅、省财政厅将建立培训项目审计制度，对承担培训任务的院校的资金使用情况进行检查，对违纪违规的相关单位和人员，将根据有关规定严肃查处。</w:t>
      </w:r>
    </w:p>
    <w:p>
      <w:pPr>
        <w:tabs>
          <w:tab w:val="left" w:pos="2160"/>
        </w:tabs>
        <w:spacing w:line="560" w:lineRule="exact"/>
        <w:ind w:firstLine="31680" w:firstLineChars="200"/>
        <w:rPr>
          <w:rFonts w:ascii="仿宋_GB2312" w:eastAsia="仿宋_GB2312"/>
          <w:color w:val="000000"/>
          <w:sz w:val="32"/>
        </w:rPr>
      </w:pPr>
      <w:r>
        <w:rPr>
          <w:rFonts w:hint="eastAsia" w:ascii="仿宋_GB2312" w:eastAsia="仿宋_GB2312"/>
          <w:color w:val="000000"/>
          <w:sz w:val="32"/>
        </w:rPr>
        <w:t>省教育厅师范教育处</w:t>
      </w:r>
      <w:r>
        <w:rPr>
          <w:rFonts w:ascii="仿宋_GB2312" w:eastAsia="仿宋_GB2312"/>
          <w:color w:val="000000"/>
          <w:sz w:val="32"/>
        </w:rPr>
        <w:t xml:space="preserve">  </w:t>
      </w:r>
      <w:r>
        <w:rPr>
          <w:rFonts w:hint="eastAsia" w:ascii="仿宋_GB2312" w:eastAsia="仿宋_GB2312"/>
          <w:color w:val="000000"/>
          <w:sz w:val="32"/>
        </w:rPr>
        <w:t>联系人</w:t>
      </w:r>
      <w:r>
        <w:rPr>
          <w:rFonts w:ascii="仿宋_GB2312" w:eastAsia="仿宋_GB2312"/>
          <w:color w:val="000000"/>
          <w:sz w:val="32"/>
        </w:rPr>
        <w:t>:</w:t>
      </w:r>
      <w:r>
        <w:rPr>
          <w:rFonts w:hint="eastAsia" w:ascii="仿宋_GB2312" w:eastAsia="仿宋_GB2312"/>
          <w:color w:val="000000"/>
          <w:sz w:val="32"/>
        </w:rPr>
        <w:t>靳根会</w:t>
      </w:r>
    </w:p>
    <w:p>
      <w:pPr>
        <w:spacing w:line="560" w:lineRule="exact"/>
        <w:ind w:firstLine="31680" w:firstLineChars="200"/>
        <w:rPr>
          <w:rFonts w:ascii="仿宋_GB2312" w:eastAsia="仿宋_GB2312"/>
          <w:color w:val="000000"/>
          <w:sz w:val="32"/>
        </w:rPr>
      </w:pPr>
      <w:r>
        <w:rPr>
          <w:rFonts w:hint="eastAsia" w:ascii="仿宋_GB2312" w:eastAsia="仿宋_GB2312"/>
          <w:color w:val="000000"/>
          <w:sz w:val="32"/>
        </w:rPr>
        <w:t>电话：</w:t>
      </w:r>
      <w:r>
        <w:rPr>
          <w:rFonts w:ascii="仿宋_GB2312" w:eastAsia="仿宋_GB2312"/>
          <w:color w:val="000000"/>
          <w:sz w:val="32"/>
        </w:rPr>
        <w:t>0311-66005162</w:t>
      </w:r>
    </w:p>
    <w:p>
      <w:pPr>
        <w:spacing w:line="560" w:lineRule="exact"/>
        <w:ind w:firstLine="31680" w:firstLineChars="200"/>
        <w:rPr>
          <w:rFonts w:ascii="仿宋_GB2312" w:eastAsia="仿宋_GB2312"/>
          <w:color w:val="000000"/>
          <w:sz w:val="32"/>
        </w:rPr>
      </w:pPr>
      <w:r>
        <w:rPr>
          <w:rFonts w:hint="eastAsia" w:ascii="仿宋_GB2312" w:eastAsia="仿宋_GB2312"/>
          <w:color w:val="000000"/>
          <w:sz w:val="32"/>
        </w:rPr>
        <w:t>邮箱：</w:t>
      </w:r>
      <w:r>
        <w:rPr>
          <w:rFonts w:ascii="仿宋_GB2312" w:eastAsia="仿宋_GB2312"/>
          <w:color w:val="000000"/>
          <w:sz w:val="32"/>
        </w:rPr>
        <w:t>jyt87042261@126.com</w:t>
      </w:r>
    </w:p>
    <w:p>
      <w:pPr>
        <w:spacing w:line="560" w:lineRule="exact"/>
        <w:ind w:firstLine="31680" w:firstLineChars="200"/>
        <w:rPr>
          <w:rFonts w:eastAsia="仿宋_GB2312"/>
          <w:color w:val="000000"/>
          <w:sz w:val="32"/>
        </w:rPr>
      </w:pPr>
      <w:r>
        <w:rPr>
          <w:rFonts w:hint="eastAsia" w:eastAsia="仿宋_GB2312"/>
          <w:color w:val="000000"/>
          <w:sz w:val="32"/>
        </w:rPr>
        <w:t>省中小学教师继续教育中心</w:t>
      </w:r>
      <w:r>
        <w:rPr>
          <w:rFonts w:eastAsia="仿宋_GB2312"/>
          <w:color w:val="000000"/>
          <w:sz w:val="32"/>
        </w:rPr>
        <w:t xml:space="preserve">  </w:t>
      </w:r>
      <w:r>
        <w:rPr>
          <w:rFonts w:hint="eastAsia" w:eastAsia="仿宋_GB2312"/>
          <w:color w:val="000000"/>
          <w:sz w:val="32"/>
        </w:rPr>
        <w:t>联系人：胡楠楠</w:t>
      </w:r>
    </w:p>
    <w:p>
      <w:pPr>
        <w:spacing w:line="560" w:lineRule="exact"/>
        <w:ind w:left="31680" w:leftChars="304"/>
        <w:rPr>
          <w:rFonts w:ascii="仿宋_GB2312" w:eastAsia="仿宋_GB2312"/>
          <w:color w:val="000000"/>
          <w:sz w:val="32"/>
        </w:rPr>
      </w:pPr>
      <w:r>
        <w:rPr>
          <w:rFonts w:hint="eastAsia" w:ascii="仿宋_GB2312" w:eastAsia="仿宋_GB2312"/>
          <w:color w:val="000000"/>
          <w:sz w:val="32"/>
        </w:rPr>
        <w:t>电话：</w:t>
      </w:r>
      <w:r>
        <w:rPr>
          <w:rFonts w:ascii="仿宋_GB2312" w:eastAsia="仿宋_GB2312"/>
          <w:color w:val="000000"/>
          <w:sz w:val="32"/>
        </w:rPr>
        <w:t>0311-86260371</w:t>
      </w:r>
    </w:p>
    <w:p>
      <w:pPr>
        <w:spacing w:line="560" w:lineRule="exact"/>
        <w:ind w:left="31680" w:leftChars="304"/>
        <w:rPr>
          <w:rFonts w:ascii="仿宋_GB2312" w:eastAsia="仿宋_GB2312"/>
          <w:color w:val="000000"/>
          <w:sz w:val="32"/>
        </w:rPr>
      </w:pPr>
      <w:r>
        <w:rPr>
          <w:rFonts w:hint="eastAsia" w:eastAsia="仿宋_GB2312"/>
          <w:color w:val="000000"/>
          <w:sz w:val="32"/>
        </w:rPr>
        <w:t>邮箱：</w:t>
      </w:r>
      <w:r>
        <w:rPr>
          <w:rFonts w:ascii="仿宋_GB2312" w:eastAsia="仿宋_GB2312"/>
          <w:color w:val="000000"/>
          <w:sz w:val="32"/>
        </w:rPr>
        <w:t>hbhdhnn@163.com</w:t>
      </w:r>
    </w:p>
    <w:p>
      <w:pPr>
        <w:spacing w:line="560" w:lineRule="exact"/>
        <w:ind w:left="31680" w:leftChars="304"/>
        <w:rPr>
          <w:rFonts w:ascii="仿宋_GB2312" w:eastAsia="仿宋_GB2312"/>
          <w:color w:val="000000"/>
          <w:sz w:val="32"/>
        </w:rPr>
      </w:pPr>
      <w:r>
        <w:rPr>
          <w:rFonts w:hint="eastAsia" w:ascii="仿宋_GB2312" w:eastAsia="仿宋_GB2312"/>
          <w:color w:val="000000"/>
          <w:sz w:val="32"/>
        </w:rPr>
        <w:t>全国中小学教师继续教育网</w:t>
      </w:r>
      <w:r>
        <w:rPr>
          <w:rFonts w:ascii="仿宋_GB2312" w:eastAsia="仿宋_GB2312"/>
          <w:color w:val="000000"/>
          <w:sz w:val="32"/>
        </w:rPr>
        <w:t xml:space="preserve">  </w:t>
      </w:r>
      <w:r>
        <w:rPr>
          <w:rFonts w:hint="eastAsia" w:ascii="仿宋_GB2312" w:eastAsia="仿宋_GB2312"/>
          <w:color w:val="000000"/>
          <w:sz w:val="32"/>
        </w:rPr>
        <w:t>联系人：高凌</w:t>
      </w:r>
      <w:r>
        <w:rPr>
          <w:rFonts w:ascii="仿宋_GB2312" w:eastAsia="仿宋_GB2312"/>
          <w:color w:val="000000"/>
          <w:sz w:val="32"/>
        </w:rPr>
        <w:t xml:space="preserve">  </w:t>
      </w:r>
      <w:r>
        <w:rPr>
          <w:rFonts w:hint="eastAsia" w:ascii="仿宋_GB2312" w:eastAsia="仿宋_GB2312"/>
          <w:color w:val="000000"/>
          <w:sz w:val="32"/>
        </w:rPr>
        <w:t>刘文爽</w:t>
      </w:r>
    </w:p>
    <w:p>
      <w:pPr>
        <w:spacing w:line="560" w:lineRule="exact"/>
        <w:ind w:left="31680" w:leftChars="304"/>
        <w:rPr>
          <w:rFonts w:ascii="仿宋_GB2312" w:eastAsia="仿宋_GB2312"/>
          <w:color w:val="000000"/>
          <w:sz w:val="32"/>
          <w:szCs w:val="32"/>
        </w:rPr>
      </w:pPr>
      <w:r>
        <w:rPr>
          <w:rFonts w:hint="eastAsia" w:ascii="仿宋_GB2312" w:eastAsia="仿宋_GB2312"/>
          <w:color w:val="000000"/>
          <w:sz w:val="32"/>
          <w:szCs w:val="32"/>
        </w:rPr>
        <w:t>电话：</w:t>
      </w:r>
      <w:r>
        <w:rPr>
          <w:rFonts w:ascii="仿宋_GB2312" w:eastAsia="仿宋_GB2312"/>
          <w:color w:val="000000"/>
          <w:sz w:val="32"/>
          <w:szCs w:val="32"/>
        </w:rPr>
        <w:t>13373215042</w:t>
      </w:r>
    </w:p>
    <w:p>
      <w:pPr>
        <w:spacing w:line="560" w:lineRule="exact"/>
        <w:ind w:left="31680" w:leftChars="304"/>
        <w:rPr>
          <w:rFonts w:ascii="仿宋_GB2312" w:eastAsia="仿宋_GB2312"/>
          <w:color w:val="000000"/>
          <w:sz w:val="32"/>
          <w:szCs w:val="32"/>
        </w:rPr>
      </w:pPr>
      <w:r>
        <w:rPr>
          <w:rFonts w:hint="eastAsia" w:ascii="仿宋_GB2312" w:eastAsia="仿宋_GB2312"/>
          <w:color w:val="000000"/>
          <w:sz w:val="32"/>
          <w:szCs w:val="32"/>
        </w:rPr>
        <w:t>高等教育出版社</w:t>
      </w:r>
      <w:r>
        <w:rPr>
          <w:rFonts w:ascii="仿宋_GB2312" w:eastAsia="仿宋_GB2312"/>
          <w:color w:val="000000"/>
          <w:sz w:val="32"/>
          <w:szCs w:val="32"/>
        </w:rPr>
        <w:t xml:space="preserve">   </w:t>
      </w:r>
      <w:r>
        <w:rPr>
          <w:rFonts w:hint="eastAsia" w:ascii="仿宋_GB2312" w:eastAsia="仿宋_GB2312"/>
          <w:color w:val="000000"/>
          <w:sz w:val="32"/>
          <w:szCs w:val="32"/>
        </w:rPr>
        <w:t>联系人：金晓鑫</w:t>
      </w:r>
      <w:r>
        <w:rPr>
          <w:rFonts w:ascii="仿宋_GB2312" w:eastAsia="仿宋_GB2312"/>
          <w:color w:val="000000"/>
          <w:sz w:val="32"/>
          <w:szCs w:val="32"/>
        </w:rPr>
        <w:t xml:space="preserve">   </w:t>
      </w:r>
      <w:r>
        <w:rPr>
          <w:rFonts w:hint="eastAsia" w:ascii="仿宋_GB2312" w:eastAsia="仿宋_GB2312"/>
          <w:color w:val="000000"/>
          <w:sz w:val="32"/>
          <w:szCs w:val="32"/>
        </w:rPr>
        <w:t>李明伟</w:t>
      </w:r>
    </w:p>
    <w:p>
      <w:pPr>
        <w:spacing w:line="560" w:lineRule="exact"/>
        <w:ind w:left="31680" w:leftChars="304"/>
        <w:rPr>
          <w:rFonts w:ascii="仿宋_GB2312" w:eastAsia="仿宋_GB2312"/>
          <w:color w:val="000000"/>
          <w:sz w:val="32"/>
          <w:szCs w:val="32"/>
        </w:rPr>
      </w:pPr>
      <w:r>
        <w:rPr>
          <w:rFonts w:hint="eastAsia" w:ascii="仿宋_GB2312" w:eastAsia="仿宋_GB2312"/>
          <w:color w:val="000000"/>
          <w:sz w:val="32"/>
          <w:szCs w:val="32"/>
        </w:rPr>
        <w:t>电话：</w:t>
      </w:r>
      <w:r>
        <w:rPr>
          <w:rFonts w:ascii="仿宋_GB2312" w:eastAsia="仿宋_GB2312"/>
          <w:color w:val="000000"/>
          <w:sz w:val="32"/>
          <w:szCs w:val="32"/>
        </w:rPr>
        <w:t>010-58581345   18603288020</w:t>
      </w:r>
    </w:p>
    <w:p>
      <w:pPr>
        <w:spacing w:line="560" w:lineRule="exact"/>
        <w:ind w:firstLine="31680" w:firstLineChars="200"/>
        <w:rPr>
          <w:rFonts w:ascii="仿宋_GB2312" w:eastAsia="仿宋_GB2312"/>
          <w:color w:val="000000"/>
          <w:sz w:val="32"/>
        </w:rPr>
      </w:pPr>
      <w:r>
        <w:rPr>
          <w:rFonts w:hint="eastAsia" w:ascii="仿宋_GB2312" w:eastAsia="仿宋_GB2312"/>
          <w:color w:val="000000"/>
          <w:sz w:val="32"/>
        </w:rPr>
        <w:t>中央电化教育馆</w:t>
      </w:r>
      <w:r>
        <w:rPr>
          <w:rFonts w:ascii="仿宋_GB2312" w:eastAsia="仿宋_GB2312"/>
          <w:color w:val="000000"/>
          <w:sz w:val="32"/>
        </w:rPr>
        <w:t xml:space="preserve">  </w:t>
      </w:r>
      <w:r>
        <w:rPr>
          <w:rFonts w:hint="eastAsia" w:ascii="仿宋_GB2312" w:eastAsia="仿宋_GB2312"/>
          <w:color w:val="000000"/>
          <w:sz w:val="32"/>
        </w:rPr>
        <w:t>联系人：</w:t>
      </w:r>
      <w:r>
        <w:rPr>
          <w:rFonts w:ascii="仿宋_GB2312" w:eastAsia="仿宋_GB2312"/>
          <w:color w:val="000000"/>
          <w:sz w:val="32"/>
        </w:rPr>
        <w:t xml:space="preserve"> </w:t>
      </w:r>
      <w:r>
        <w:rPr>
          <w:rFonts w:hint="eastAsia" w:ascii="仿宋_GB2312" w:eastAsia="仿宋_GB2312"/>
          <w:color w:val="000000"/>
          <w:sz w:val="32"/>
        </w:rPr>
        <w:t>翟峰蕾</w:t>
      </w:r>
    </w:p>
    <w:p>
      <w:pPr>
        <w:spacing w:line="560" w:lineRule="exact"/>
        <w:ind w:left="31680" w:leftChars="304"/>
        <w:rPr>
          <w:rFonts w:ascii="仿宋_GB2312" w:eastAsia="仿宋_GB2312"/>
          <w:color w:val="000000"/>
          <w:sz w:val="32"/>
        </w:rPr>
      </w:pPr>
      <w:r>
        <w:rPr>
          <w:rFonts w:hint="eastAsia" w:ascii="仿宋_GB2312" w:eastAsia="仿宋_GB2312"/>
          <w:color w:val="000000"/>
          <w:sz w:val="32"/>
        </w:rPr>
        <w:t>电话：</w:t>
      </w:r>
      <w:r>
        <w:rPr>
          <w:rFonts w:ascii="仿宋_GB2312" w:eastAsia="仿宋_GB2312"/>
          <w:color w:val="000000"/>
          <w:sz w:val="32"/>
        </w:rPr>
        <w:t>010-56030511   13811190403</w:t>
      </w:r>
    </w:p>
    <w:p>
      <w:pPr>
        <w:spacing w:line="360" w:lineRule="auto"/>
        <w:ind w:firstLine="645"/>
        <w:rPr>
          <w:rFonts w:ascii="仿宋_GB2312" w:eastAsia="仿宋_GB2312"/>
          <w:color w:val="000000"/>
          <w:sz w:val="32"/>
          <w:szCs w:val="32"/>
        </w:rPr>
      </w:pPr>
      <w:r>
        <w:rPr>
          <w:rFonts w:hint="eastAsia" w:ascii="仿宋_GB2312" w:eastAsia="仿宋_GB2312"/>
          <w:color w:val="000000"/>
          <w:sz w:val="32"/>
          <w:szCs w:val="32"/>
        </w:rPr>
        <w:t>附件</w:t>
      </w:r>
      <w:r>
        <w:rPr>
          <w:rFonts w:ascii="仿宋_GB2312" w:eastAsia="仿宋_GB2312"/>
          <w:color w:val="000000"/>
          <w:sz w:val="32"/>
          <w:szCs w:val="32"/>
        </w:rPr>
        <w:t>1</w:t>
      </w:r>
      <w:r>
        <w:rPr>
          <w:rFonts w:hint="eastAsia" w:ascii="仿宋_GB2312" w:eastAsia="仿宋_GB2312"/>
          <w:color w:val="000000"/>
          <w:sz w:val="32"/>
          <w:szCs w:val="32"/>
        </w:rPr>
        <w:t>：培训任务分配表</w:t>
      </w:r>
    </w:p>
    <w:p>
      <w:pPr>
        <w:spacing w:line="360" w:lineRule="auto"/>
        <w:ind w:firstLine="645"/>
        <w:rPr>
          <w:rFonts w:ascii="仿宋_GB2312" w:eastAsia="仿宋_GB2312"/>
          <w:color w:val="000000"/>
          <w:sz w:val="32"/>
          <w:szCs w:val="32"/>
        </w:rPr>
      </w:pPr>
      <w:r>
        <w:rPr>
          <w:rFonts w:hint="eastAsia" w:ascii="仿宋_GB2312" w:eastAsia="仿宋_GB2312"/>
          <w:color w:val="000000"/>
          <w:sz w:val="32"/>
          <w:szCs w:val="32"/>
        </w:rPr>
        <w:t>附件</w:t>
      </w:r>
      <w:r>
        <w:rPr>
          <w:rFonts w:ascii="仿宋_GB2312" w:eastAsia="仿宋_GB2312"/>
          <w:color w:val="000000"/>
          <w:sz w:val="32"/>
          <w:szCs w:val="32"/>
        </w:rPr>
        <w:t>2</w:t>
      </w:r>
      <w:r>
        <w:rPr>
          <w:rFonts w:hint="eastAsia" w:ascii="仿宋_GB2312" w:eastAsia="仿宋_GB2312"/>
          <w:color w:val="000000"/>
          <w:sz w:val="32"/>
          <w:szCs w:val="32"/>
        </w:rPr>
        <w:t>：培训名额分配表</w:t>
      </w:r>
    </w:p>
    <w:p>
      <w:pPr>
        <w:spacing w:line="360" w:lineRule="auto"/>
        <w:ind w:firstLine="645"/>
        <w:rPr>
          <w:rFonts w:ascii="仿宋_GB2312" w:eastAsia="仿宋_GB2312"/>
          <w:color w:val="000000"/>
          <w:sz w:val="32"/>
          <w:szCs w:val="32"/>
        </w:rPr>
      </w:pPr>
      <w:r>
        <w:rPr>
          <w:rFonts w:hint="eastAsia" w:ascii="仿宋_GB2312" w:eastAsia="仿宋_GB2312"/>
          <w:color w:val="000000"/>
          <w:sz w:val="32"/>
          <w:szCs w:val="32"/>
        </w:rPr>
        <w:t>附件</w:t>
      </w:r>
      <w:r>
        <w:rPr>
          <w:rFonts w:ascii="仿宋_GB2312" w:eastAsia="仿宋_GB2312"/>
          <w:color w:val="000000"/>
          <w:sz w:val="32"/>
          <w:szCs w:val="32"/>
        </w:rPr>
        <w:t>3</w:t>
      </w:r>
      <w:r>
        <w:rPr>
          <w:rFonts w:hint="eastAsia" w:ascii="仿宋_GB2312" w:eastAsia="仿宋_GB2312"/>
          <w:color w:val="000000"/>
          <w:sz w:val="32"/>
          <w:szCs w:val="32"/>
        </w:rPr>
        <w:t>：相关表格</w:t>
      </w:r>
    </w:p>
    <w:p>
      <w:pPr>
        <w:spacing w:line="360" w:lineRule="auto"/>
        <w:ind w:left="31680" w:leftChars="761"/>
        <w:jc w:val="left"/>
        <w:rPr>
          <w:rFonts w:ascii="仿宋_GB2312" w:eastAsia="仿宋_GB2312"/>
          <w:color w:val="000000"/>
          <w:sz w:val="32"/>
          <w:szCs w:val="32"/>
        </w:rPr>
      </w:pPr>
    </w:p>
    <w:p>
      <w:pPr>
        <w:spacing w:line="360" w:lineRule="auto"/>
        <w:ind w:left="31680" w:leftChars="761"/>
        <w:jc w:val="left"/>
        <w:rPr>
          <w:rFonts w:ascii="仿宋_GB2312" w:eastAsia="仿宋_GB2312"/>
          <w:color w:val="000000"/>
          <w:sz w:val="32"/>
          <w:szCs w:val="32"/>
        </w:rPr>
      </w:pPr>
    </w:p>
    <w:p>
      <w:pPr>
        <w:spacing w:line="360" w:lineRule="auto"/>
        <w:ind w:left="31680" w:leftChars="761"/>
        <w:jc w:val="left"/>
        <w:rPr>
          <w:rFonts w:ascii="仿宋_GB2312" w:eastAsia="仿宋_GB2312"/>
          <w:color w:val="000000"/>
          <w:sz w:val="32"/>
          <w:szCs w:val="32"/>
        </w:rPr>
      </w:pPr>
    </w:p>
    <w:p>
      <w:pPr>
        <w:pStyle w:val="26"/>
        <w:ind w:right="640"/>
        <w:rPr>
          <w:rFonts w:ascii="仿宋" w:hAnsi="仿宋" w:eastAsia="仿宋" w:cs="仿宋_GB2312"/>
          <w:color w:val="000000"/>
          <w:sz w:val="32"/>
          <w:szCs w:val="32"/>
        </w:rPr>
      </w:pPr>
    </w:p>
    <w:p>
      <w:pPr>
        <w:pStyle w:val="8"/>
        <w:spacing w:before="0" w:beforeAutospacing="0" w:after="0" w:afterAutospacing="0" w:line="360" w:lineRule="auto"/>
        <w:ind w:right="640" w:firstLine="31680" w:firstLineChars="200"/>
        <w:rPr>
          <w:rFonts w:ascii="仿宋_GB2312" w:hAnsi="仿宋" w:eastAsia="仿宋_GB2312"/>
          <w:sz w:val="32"/>
          <w:szCs w:val="32"/>
        </w:rPr>
      </w:pPr>
      <w:r>
        <w:rPr>
          <w:rFonts w:ascii="仿宋" w:hAnsi="仿宋" w:eastAsia="仿宋"/>
          <w:sz w:val="32"/>
          <w:szCs w:val="32"/>
        </w:rPr>
        <w:t xml:space="preserve">     </w:t>
      </w:r>
      <w:r>
        <w:rPr>
          <w:rFonts w:ascii="仿宋_GB2312" w:hAnsi="仿宋" w:eastAsia="仿宋_GB2312"/>
          <w:sz w:val="32"/>
          <w:szCs w:val="32"/>
        </w:rPr>
        <w:t xml:space="preserve"> </w:t>
      </w:r>
      <w:r>
        <w:rPr>
          <w:rFonts w:hint="eastAsia" w:ascii="仿宋_GB2312" w:hAnsi="仿宋" w:eastAsia="仿宋_GB2312"/>
          <w:sz w:val="32"/>
          <w:szCs w:val="32"/>
        </w:rPr>
        <w:t>河北省教育厅</w:t>
      </w:r>
      <w:r>
        <w:rPr>
          <w:rFonts w:ascii="仿宋_GB2312" w:hAnsi="仿宋" w:eastAsia="仿宋_GB2312"/>
          <w:sz w:val="32"/>
          <w:szCs w:val="32"/>
        </w:rPr>
        <w:t xml:space="preserve">          </w:t>
      </w:r>
      <w:r>
        <w:rPr>
          <w:rFonts w:hint="eastAsia" w:ascii="仿宋_GB2312" w:hAnsi="仿宋" w:eastAsia="仿宋_GB2312"/>
          <w:sz w:val="32"/>
          <w:szCs w:val="32"/>
        </w:rPr>
        <w:t>河北省财政厅</w:t>
      </w:r>
    </w:p>
    <w:p>
      <w:pPr>
        <w:pStyle w:val="8"/>
        <w:spacing w:before="0" w:beforeAutospacing="0" w:after="0" w:afterAutospacing="0" w:line="360" w:lineRule="auto"/>
        <w:jc w:val="both"/>
        <w:rPr>
          <w:rFonts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w:t>
      </w:r>
      <w:r>
        <w:rPr>
          <w:rFonts w:ascii="仿宋_GB2312" w:hAnsi="仿宋" w:eastAsia="仿宋_GB2312"/>
          <w:sz w:val="32"/>
          <w:szCs w:val="32"/>
        </w:rPr>
        <w:t>2016</w:t>
      </w:r>
      <w:r>
        <w:rPr>
          <w:rFonts w:hint="eastAsia" w:ascii="仿宋_GB2312" w:hAnsi="仿宋" w:eastAsia="仿宋_GB2312"/>
          <w:sz w:val="32"/>
          <w:szCs w:val="32"/>
        </w:rPr>
        <w:t>年</w:t>
      </w:r>
      <w:r>
        <w:rPr>
          <w:rFonts w:ascii="仿宋_GB2312" w:hAnsi="仿宋" w:eastAsia="仿宋_GB2312"/>
          <w:sz w:val="32"/>
          <w:szCs w:val="32"/>
        </w:rPr>
        <w:t>7</w:t>
      </w:r>
      <w:r>
        <w:rPr>
          <w:rFonts w:hint="eastAsia" w:ascii="仿宋_GB2312" w:hAnsi="仿宋" w:eastAsia="仿宋_GB2312"/>
          <w:sz w:val="32"/>
          <w:szCs w:val="32"/>
        </w:rPr>
        <w:t>月</w:t>
      </w:r>
      <w:r>
        <w:rPr>
          <w:rFonts w:ascii="仿宋_GB2312" w:hAnsi="仿宋" w:eastAsia="仿宋_GB2312"/>
          <w:sz w:val="32"/>
          <w:szCs w:val="32"/>
        </w:rPr>
        <w:t>28</w:t>
      </w:r>
      <w:r>
        <w:rPr>
          <w:rFonts w:hint="eastAsia" w:ascii="仿宋_GB2312" w:hAnsi="仿宋" w:eastAsia="仿宋_GB2312"/>
          <w:sz w:val="32"/>
          <w:szCs w:val="32"/>
        </w:rPr>
        <w:t>日</w:t>
      </w:r>
    </w:p>
    <w:p>
      <w:pPr>
        <w:pStyle w:val="26"/>
        <w:ind w:right="1280"/>
        <w:rPr>
          <w:rFonts w:ascii="方正仿宋_GBK" w:hAnsi="宋体" w:eastAsia="方正仿宋_GBK" w:cs="宋体"/>
          <w:color w:val="000000"/>
          <w:sz w:val="32"/>
          <w:szCs w:val="32"/>
        </w:rPr>
      </w:pPr>
    </w:p>
    <w:p>
      <w:pPr>
        <w:pStyle w:val="26"/>
        <w:ind w:right="1280"/>
        <w:rPr>
          <w:rFonts w:ascii="方正仿宋_GBK" w:hAnsi="宋体" w:eastAsia="方正仿宋_GBK" w:cs="宋体"/>
          <w:color w:val="000000"/>
          <w:sz w:val="32"/>
          <w:szCs w:val="32"/>
        </w:rPr>
      </w:pPr>
    </w:p>
    <w:p>
      <w:pPr>
        <w:pStyle w:val="26"/>
        <w:ind w:right="1280"/>
        <w:rPr>
          <w:rFonts w:ascii="方正仿宋_GBK" w:hAnsi="宋体" w:eastAsia="方正仿宋_GBK" w:cs="宋体"/>
          <w:color w:val="000000"/>
          <w:sz w:val="32"/>
          <w:szCs w:val="32"/>
        </w:rPr>
      </w:pPr>
    </w:p>
    <w:p>
      <w:pPr>
        <w:pStyle w:val="26"/>
        <w:ind w:right="1280"/>
        <w:rPr>
          <w:rFonts w:ascii="方正仿宋_GBK" w:hAnsi="宋体" w:eastAsia="方正仿宋_GBK" w:cs="宋体"/>
          <w:color w:val="000000"/>
          <w:sz w:val="32"/>
          <w:szCs w:val="32"/>
        </w:rPr>
      </w:pPr>
    </w:p>
    <w:p>
      <w:pPr>
        <w:ind w:right="31680" w:rightChars="-30"/>
        <w:rPr>
          <w:color w:val="000000"/>
          <w:sz w:val="32"/>
        </w:rPr>
      </w:pPr>
    </w:p>
    <w:p>
      <w:pPr>
        <w:rPr>
          <w:rFonts w:ascii="仿宋" w:hAnsi="仿宋" w:eastAsia="仿宋"/>
          <w:color w:val="000000"/>
          <w:sz w:val="32"/>
          <w:szCs w:val="32"/>
        </w:rPr>
      </w:pPr>
      <w:r>
        <mc:AlternateContent>
          <mc:Choice Requires="wps">
            <w:drawing>
              <wp:anchor distT="0" distB="0" distL="114300" distR="114300" simplePos="0" relativeHeight="251658240" behindDoc="0" locked="1" layoutInCell="1" allowOverlap="1">
                <wp:simplePos x="0" y="0"/>
                <wp:positionH relativeFrom="column">
                  <wp:posOffset>3810</wp:posOffset>
                </wp:positionH>
                <wp:positionV relativeFrom="paragraph">
                  <wp:posOffset>770890</wp:posOffset>
                </wp:positionV>
                <wp:extent cx="5400040" cy="0"/>
                <wp:effectExtent l="0" t="0" r="0" b="0"/>
                <wp:wrapNone/>
                <wp:docPr id="2" name="Line 7"/>
                <wp:cNvGraphicFramePr/>
                <a:graphic xmlns:a="http://schemas.openxmlformats.org/drawingml/2006/main">
                  <a:graphicData uri="http://schemas.microsoft.com/office/word/2010/wordprocessingShape">
                    <wps:wsp>
                      <wps:cNvSp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margin-left:0.3pt;margin-top:60.7pt;height:0pt;width:425.2pt;z-index:251658240;mso-width-relative:page;mso-height-relative:page;" filled="f" stroked="t" coordsize="21600,21600" o:gfxdata="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jpac9QAAAAIAQAADwAAAAAAAAABACAAAAAiAAAAZHJzL2Rvd25yZXYueG1sUEsB&#10;AhQAFAAAAAgAh07iQAP4t0HAAQAAiwMAAA4AAAAAAAAAAQAgAAAAIwEAAGRycy9lMm9Eb2MueG1s&#10;UEsFBgAAAAAGAAYAWQEAAFUFAAAAAA==&#10;">
                <v:fill on="f" focussize="0,0"/>
                <v:stroke color="#000000" joinstyle="round"/>
                <v:imagedata o:title=""/>
                <o:lock v:ext="edit" aspectratio="f"/>
                <w10:anchorlock/>
              </v:line>
            </w:pict>
          </mc:Fallback>
        </mc:AlternateContent>
      </w:r>
      <w: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364490</wp:posOffset>
                </wp:positionV>
                <wp:extent cx="5400040" cy="0"/>
                <wp:effectExtent l="0" t="0" r="0" b="0"/>
                <wp:wrapNone/>
                <wp:docPr id="3" name="Line 6"/>
                <wp:cNvGraphicFramePr/>
                <a:graphic xmlns:a="http://schemas.openxmlformats.org/drawingml/2006/main">
                  <a:graphicData uri="http://schemas.microsoft.com/office/word/2010/wordprocessingShape">
                    <wps:wsp>
                      <wps:cNvSp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margin-left:0pt;margin-top:28.7pt;height:0pt;width:425.2pt;z-index:251658240;mso-width-relative:page;mso-height-relative:page;" filled="f" stroked="t" coordsize="21600,21600" o:gfxdata="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fUoHNQAAAAGAQAADwAAAAAAAAABACAAAAAiAAAAZHJzL2Rvd25yZXYueG1sUEsB&#10;AhQAFAAAAAgAh07iQM+Sg/HAAQAAiwMAAA4AAAAAAAAAAQAgAAAAIwEAAGRycy9lMm9Eb2MueG1s&#10;UEsFBgAAAAAGAAYAWQEAAFUFAAAAAA==&#10;">
                <v:fill on="f" focussize="0,0"/>
                <v:stroke color="#000000" joinstyle="round"/>
                <v:imagedata o:title=""/>
                <o:lock v:ext="edit" aspectratio="f"/>
                <w10:anchorlock/>
              </v:line>
            </w:pict>
          </mc:Fallback>
        </mc:AlternateContent>
      </w:r>
      <w:r>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ragraph">
                  <wp:posOffset>-27940</wp:posOffset>
                </wp:positionV>
                <wp:extent cx="5400040" cy="0"/>
                <wp:effectExtent l="0" t="0" r="0" b="0"/>
                <wp:wrapNone/>
                <wp:docPr id="1" name="Line 5"/>
                <wp:cNvGraphicFramePr/>
                <a:graphic xmlns:a="http://schemas.openxmlformats.org/drawingml/2006/main">
                  <a:graphicData uri="http://schemas.microsoft.com/office/word/2010/wordprocessingShape">
                    <wps:wsp>
                      <wps:cNvSpPr/>
                      <wps:spPr>
                        <a:xfrm>
                          <a:off x="0" y="0"/>
                          <a:ext cx="54000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0pt;margin-top:-2.2pt;height:0pt;width:425.2pt;z-index:251657216;mso-width-relative:page;mso-height-relative:page;" filled="f" stroked="t" coordsize="21600,21600" o:gfxdata="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elSWF1AAAAAYBAAAPAAAAAAAAAAEAIAAAACIAAABkcnMvZG93bnJldi54bWxQSwEC&#10;FAAUAAAACACHTuJAaACjV78BAACLAwAADgAAAAAAAAABACAAAAAjAQAAZHJzL2Uyb0RvYy54bWxQ&#10;SwUGAAAAAAYABgBZAQAAVAUAAAAA&#10;">
                <v:fill on="f" focussize="0,0"/>
                <v:stroke color="#000000" joinstyle="round"/>
                <v:imagedata o:title=""/>
                <o:lock v:ext="edit" aspectratio="f"/>
                <w10:anchorlock/>
              </v:line>
            </w:pict>
          </mc:Fallback>
        </mc:AlternateContent>
      </w:r>
      <w:r>
        <w:rPr>
          <w:rFonts w:eastAsia="仿宋_GB2312"/>
          <w:color w:val="000000"/>
          <w:sz w:val="32"/>
          <w:szCs w:val="32"/>
        </w:rPr>
        <w:t xml:space="preserve">  </w:t>
      </w:r>
      <w:r>
        <w:rPr>
          <w:rFonts w:hint="eastAsia" w:ascii="仿宋" w:hAnsi="仿宋" w:eastAsia="仿宋"/>
          <w:color w:val="000000"/>
          <w:sz w:val="32"/>
          <w:szCs w:val="32"/>
        </w:rPr>
        <w:t>厅内发送：委厅有关领导</w:t>
      </w:r>
    </w:p>
    <w:p>
      <w:pPr>
        <w:rPr>
          <w:rFonts w:ascii="仿宋" w:hAnsi="仿宋" w:eastAsia="仿宋"/>
          <w:color w:val="000000"/>
          <w:sz w:val="32"/>
          <w:szCs w:val="32"/>
        </w:rPr>
      </w:pPr>
    </w:p>
    <w:p>
      <w:pPr>
        <w:rPr>
          <w:rFonts w:ascii="仿宋" w:hAnsi="仿宋" w:eastAsia="仿宋"/>
          <w:color w:val="000000"/>
          <w:sz w:val="32"/>
          <w:szCs w:val="32"/>
        </w:rPr>
      </w:pPr>
      <w:r>
        <w:rPr>
          <w:rFonts w:ascii="仿宋" w:hAnsi="仿宋" w:eastAsia="仿宋"/>
          <w:color w:val="000000"/>
          <w:sz w:val="32"/>
          <w:szCs w:val="32"/>
        </w:rPr>
        <w:t xml:space="preserve">  </w:t>
      </w:r>
      <w:r>
        <w:rPr>
          <w:rFonts w:hint="eastAsia" w:ascii="仿宋" w:hAnsi="仿宋" w:eastAsia="仿宋"/>
          <w:color w:val="000000"/>
          <w:sz w:val="32"/>
          <w:szCs w:val="32"/>
        </w:rPr>
        <w:t>河北省教育厅办公室（依申请公开）</w:t>
      </w:r>
      <w:r>
        <w:rPr>
          <w:rFonts w:ascii="仿宋" w:hAnsi="仿宋" w:eastAsia="仿宋"/>
          <w:color w:val="000000"/>
          <w:sz w:val="32"/>
          <w:szCs w:val="32"/>
        </w:rPr>
        <w:t>2016</w:t>
      </w:r>
      <w:r>
        <w:rPr>
          <w:rFonts w:hint="eastAsia" w:ascii="仿宋" w:hAnsi="仿宋" w:eastAsia="仿宋"/>
          <w:color w:val="000000"/>
          <w:sz w:val="32"/>
          <w:szCs w:val="32"/>
        </w:rPr>
        <w:t>年</w:t>
      </w:r>
      <w:r>
        <w:rPr>
          <w:rFonts w:ascii="仿宋" w:hAnsi="仿宋" w:eastAsia="仿宋"/>
          <w:color w:val="000000"/>
          <w:sz w:val="32"/>
          <w:szCs w:val="32"/>
        </w:rPr>
        <w:t>7</w:t>
      </w:r>
      <w:r>
        <w:rPr>
          <w:rFonts w:hint="eastAsia" w:ascii="仿宋" w:hAnsi="仿宋" w:eastAsia="仿宋"/>
          <w:color w:val="000000"/>
          <w:sz w:val="32"/>
          <w:szCs w:val="32"/>
        </w:rPr>
        <w:t>月</w:t>
      </w:r>
      <w:r>
        <w:rPr>
          <w:rFonts w:ascii="仿宋" w:hAnsi="仿宋" w:eastAsia="仿宋"/>
          <w:color w:val="000000"/>
          <w:sz w:val="32"/>
          <w:szCs w:val="32"/>
        </w:rPr>
        <w:t>28</w:t>
      </w:r>
      <w:r>
        <w:rPr>
          <w:rFonts w:hint="eastAsia" w:ascii="仿宋" w:hAnsi="仿宋" w:eastAsia="仿宋"/>
          <w:color w:val="000000"/>
          <w:sz w:val="32"/>
          <w:szCs w:val="32"/>
        </w:rPr>
        <w:t>日印发</w:t>
      </w:r>
    </w:p>
    <w:p>
      <w:pPr>
        <w:spacing w:line="360" w:lineRule="auto"/>
        <w:ind w:left="31680" w:leftChars="761"/>
        <w:jc w:val="left"/>
        <w:rPr>
          <w:rFonts w:ascii="仿宋_GB2312" w:eastAsia="仿宋_GB2312"/>
          <w:color w:val="000000"/>
          <w:sz w:val="32"/>
          <w:szCs w:val="32"/>
        </w:rPr>
      </w:pPr>
    </w:p>
    <w:p>
      <w:pPr>
        <w:wordWrap w:val="0"/>
        <w:spacing w:line="584" w:lineRule="exact"/>
        <w:ind w:right="1120" w:firstLine="31680" w:firstLineChars="1300"/>
        <w:jc w:val="right"/>
        <w:rPr>
          <w:rFonts w:ascii="仿宋_GB2312" w:eastAsia="仿宋_GB2312"/>
          <w:color w:val="000000"/>
          <w:sz w:val="32"/>
          <w:szCs w:val="32"/>
        </w:rPr>
        <w:sectPr>
          <w:footerReference r:id="rId3" w:type="default"/>
          <w:footerReference r:id="rId4" w:type="even"/>
          <w:pgSz w:w="11906" w:h="16838"/>
          <w:pgMar w:top="1985" w:right="1531" w:bottom="1985" w:left="1531" w:header="851" w:footer="1644" w:gutter="0"/>
          <w:cols w:space="720" w:num="1"/>
          <w:docGrid w:linePitch="312" w:charSpace="0"/>
        </w:sectPr>
      </w:pPr>
    </w:p>
    <w:p>
      <w:pPr>
        <w:rPr>
          <w:color w:val="000000"/>
          <w:sz w:val="32"/>
          <w:szCs w:val="32"/>
        </w:rPr>
      </w:pPr>
      <w:r>
        <w:rPr>
          <w:rFonts w:hint="eastAsia"/>
          <w:color w:val="000000"/>
          <w:sz w:val="32"/>
          <w:szCs w:val="32"/>
        </w:rPr>
        <w:t>附件</w:t>
      </w:r>
      <w:r>
        <w:rPr>
          <w:color w:val="000000"/>
          <w:sz w:val="32"/>
          <w:szCs w:val="32"/>
        </w:rPr>
        <w:t>1</w:t>
      </w:r>
      <w:r>
        <w:rPr>
          <w:rFonts w:hint="eastAsia"/>
          <w:color w:val="000000"/>
          <w:sz w:val="32"/>
          <w:szCs w:val="32"/>
        </w:rPr>
        <w:t>：培训任务分配表</w:t>
      </w:r>
    </w:p>
    <w:p>
      <w:pPr>
        <w:jc w:val="center"/>
        <w:rPr>
          <w:rFonts w:ascii="宋体"/>
          <w:color w:val="000000"/>
        </w:rPr>
      </w:pPr>
      <w:r>
        <w:rPr>
          <w:rFonts w:ascii="宋体" w:hAnsi="宋体"/>
          <w:color w:val="000000"/>
          <w:sz w:val="28"/>
          <w:szCs w:val="28"/>
        </w:rPr>
        <w:t>1</w:t>
      </w:r>
      <w:r>
        <w:rPr>
          <w:rFonts w:hint="eastAsia" w:ascii="宋体" w:hAnsi="宋体"/>
          <w:color w:val="000000"/>
          <w:sz w:val="28"/>
          <w:szCs w:val="28"/>
        </w:rPr>
        <w:t>、“国培计划（</w:t>
      </w:r>
      <w:r>
        <w:rPr>
          <w:rFonts w:ascii="宋体" w:hAnsi="宋体"/>
          <w:color w:val="000000"/>
          <w:sz w:val="28"/>
          <w:szCs w:val="28"/>
        </w:rPr>
        <w:t>2016</w:t>
      </w:r>
      <w:r>
        <w:rPr>
          <w:rFonts w:hint="eastAsia" w:ascii="宋体" w:hAnsi="宋体"/>
          <w:color w:val="000000"/>
          <w:sz w:val="28"/>
          <w:szCs w:val="28"/>
        </w:rPr>
        <w:t>）”</w:t>
      </w:r>
      <w:r>
        <w:rPr>
          <w:rFonts w:ascii="宋体" w:hAnsi="宋体"/>
          <w:color w:val="000000"/>
          <w:sz w:val="28"/>
          <w:szCs w:val="28"/>
        </w:rPr>
        <w:t>—</w:t>
      </w:r>
      <w:r>
        <w:rPr>
          <w:rFonts w:hint="eastAsia" w:ascii="宋体" w:hAnsi="宋体"/>
          <w:color w:val="000000"/>
          <w:sz w:val="28"/>
          <w:szCs w:val="28"/>
        </w:rPr>
        <w:t>河北省乡村中小学教师置换脱产研修等培训项目任务分配表</w:t>
      </w:r>
    </w:p>
    <w:tbl>
      <w:tblPr>
        <w:tblStyle w:val="14"/>
        <w:tblW w:w="14431"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2"/>
        <w:gridCol w:w="727"/>
        <w:gridCol w:w="760"/>
        <w:gridCol w:w="792"/>
        <w:gridCol w:w="810"/>
        <w:gridCol w:w="622"/>
        <w:gridCol w:w="850"/>
        <w:gridCol w:w="709"/>
        <w:gridCol w:w="709"/>
        <w:gridCol w:w="708"/>
        <w:gridCol w:w="704"/>
        <w:gridCol w:w="714"/>
        <w:gridCol w:w="709"/>
        <w:gridCol w:w="708"/>
        <w:gridCol w:w="709"/>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2782" w:type="dxa"/>
            <w:vMerge w:val="restart"/>
            <w:vAlign w:val="center"/>
          </w:tcPr>
          <w:p>
            <w:pPr>
              <w:ind w:firstLine="31680" w:firstLineChars="450"/>
              <w:rPr>
                <w:rFonts w:ascii="宋体"/>
                <w:color w:val="000000"/>
                <w:sz w:val="18"/>
                <w:szCs w:val="18"/>
              </w:rPr>
            </w:pPr>
            <w:r>
              <w:rPr>
                <w:rFonts w:hint="eastAsia" w:ascii="宋体" w:hAnsi="宋体"/>
                <w:color w:val="000000"/>
                <w:sz w:val="18"/>
                <w:szCs w:val="18"/>
              </w:rPr>
              <w:t>承培院校</w:t>
            </w:r>
          </w:p>
          <w:p>
            <w:pPr>
              <w:jc w:val="center"/>
              <w:rPr>
                <w:rFonts w:ascii="宋体"/>
                <w:color w:val="000000"/>
                <w:sz w:val="18"/>
                <w:szCs w:val="18"/>
              </w:rPr>
            </w:pPr>
          </w:p>
        </w:tc>
        <w:tc>
          <w:tcPr>
            <w:tcW w:w="727" w:type="dxa"/>
            <w:vMerge w:val="restart"/>
            <w:vAlign w:val="center"/>
          </w:tcPr>
          <w:p>
            <w:pPr>
              <w:spacing w:line="300" w:lineRule="exact"/>
              <w:jc w:val="center"/>
              <w:rPr>
                <w:rFonts w:ascii="宋体"/>
                <w:color w:val="000000"/>
                <w:sz w:val="18"/>
                <w:szCs w:val="18"/>
              </w:rPr>
            </w:pPr>
            <w:r>
              <w:rPr>
                <w:rFonts w:hint="eastAsia" w:ascii="宋体" w:hAnsi="宋体"/>
                <w:color w:val="000000"/>
                <w:sz w:val="18"/>
                <w:szCs w:val="18"/>
              </w:rPr>
              <w:t>置换脱产研修</w:t>
            </w:r>
          </w:p>
        </w:tc>
        <w:tc>
          <w:tcPr>
            <w:tcW w:w="760" w:type="dxa"/>
            <w:vMerge w:val="restart"/>
            <w:vAlign w:val="center"/>
          </w:tcPr>
          <w:p>
            <w:pPr>
              <w:spacing w:line="300" w:lineRule="exact"/>
              <w:jc w:val="center"/>
              <w:rPr>
                <w:rFonts w:ascii="宋体"/>
                <w:color w:val="000000"/>
                <w:sz w:val="18"/>
                <w:szCs w:val="18"/>
              </w:rPr>
            </w:pPr>
            <w:r>
              <w:rPr>
                <w:rFonts w:hint="eastAsia" w:ascii="宋体" w:hAnsi="宋体"/>
                <w:color w:val="000000"/>
                <w:sz w:val="18"/>
                <w:szCs w:val="18"/>
              </w:rPr>
              <w:t>特岗教师培训</w:t>
            </w:r>
          </w:p>
        </w:tc>
        <w:tc>
          <w:tcPr>
            <w:tcW w:w="792" w:type="dxa"/>
            <w:vMerge w:val="restart"/>
            <w:vAlign w:val="center"/>
          </w:tcPr>
          <w:p>
            <w:pPr>
              <w:spacing w:line="300" w:lineRule="exact"/>
              <w:jc w:val="center"/>
              <w:rPr>
                <w:rFonts w:ascii="宋体"/>
                <w:color w:val="000000"/>
                <w:sz w:val="18"/>
                <w:szCs w:val="18"/>
              </w:rPr>
            </w:pPr>
            <w:r>
              <w:rPr>
                <w:rFonts w:hint="eastAsia" w:ascii="宋体" w:hAnsi="宋体"/>
                <w:color w:val="000000"/>
                <w:sz w:val="18"/>
                <w:szCs w:val="18"/>
              </w:rPr>
              <w:t>送教下乡培训</w:t>
            </w:r>
          </w:p>
        </w:tc>
        <w:tc>
          <w:tcPr>
            <w:tcW w:w="810" w:type="dxa"/>
            <w:vMerge w:val="restart"/>
            <w:vAlign w:val="center"/>
          </w:tcPr>
          <w:p>
            <w:pPr>
              <w:spacing w:line="300" w:lineRule="exact"/>
              <w:jc w:val="center"/>
              <w:rPr>
                <w:rFonts w:ascii="宋体"/>
                <w:color w:val="000000"/>
                <w:sz w:val="18"/>
                <w:szCs w:val="18"/>
              </w:rPr>
            </w:pPr>
            <w:r>
              <w:rPr>
                <w:rFonts w:hint="eastAsia" w:ascii="宋体" w:hAnsi="宋体"/>
                <w:color w:val="000000"/>
                <w:sz w:val="18"/>
                <w:szCs w:val="18"/>
              </w:rPr>
              <w:t>网络研修与校本研修</w:t>
            </w:r>
          </w:p>
        </w:tc>
        <w:tc>
          <w:tcPr>
            <w:tcW w:w="622" w:type="dxa"/>
            <w:vMerge w:val="restart"/>
            <w:vAlign w:val="center"/>
          </w:tcPr>
          <w:p>
            <w:pPr>
              <w:spacing w:line="300" w:lineRule="exact"/>
              <w:jc w:val="center"/>
              <w:rPr>
                <w:rFonts w:ascii="宋体"/>
                <w:color w:val="000000"/>
                <w:sz w:val="18"/>
                <w:szCs w:val="18"/>
              </w:rPr>
            </w:pPr>
            <w:r>
              <w:rPr>
                <w:rFonts w:hint="eastAsia" w:ascii="宋体" w:hAnsi="宋体"/>
                <w:color w:val="000000"/>
                <w:sz w:val="18"/>
                <w:szCs w:val="18"/>
              </w:rPr>
              <w:t>教师工作坊</w:t>
            </w:r>
          </w:p>
        </w:tc>
        <w:tc>
          <w:tcPr>
            <w:tcW w:w="850" w:type="dxa"/>
            <w:vMerge w:val="restart"/>
            <w:vAlign w:val="center"/>
          </w:tcPr>
          <w:p>
            <w:pPr>
              <w:numPr>
                <w:ins w:id="1" w:author="User" w:date="2015-09-09T13:50:00Z"/>
              </w:numPr>
              <w:spacing w:line="300" w:lineRule="exact"/>
              <w:jc w:val="center"/>
              <w:rPr>
                <w:ins w:id="2" w:author="User" w:date="2015-09-09T13:50:00Z"/>
                <w:rFonts w:ascii="宋体"/>
                <w:color w:val="000000"/>
                <w:sz w:val="18"/>
                <w:szCs w:val="18"/>
              </w:rPr>
            </w:pPr>
          </w:p>
          <w:p>
            <w:pPr>
              <w:spacing w:line="300" w:lineRule="exact"/>
              <w:jc w:val="center"/>
              <w:rPr>
                <w:ins w:id="3" w:author="User" w:date="2015-09-09T13:50:00Z"/>
                <w:rFonts w:ascii="宋体"/>
                <w:color w:val="000000"/>
                <w:sz w:val="18"/>
                <w:szCs w:val="18"/>
              </w:rPr>
            </w:pPr>
            <w:r>
              <w:rPr>
                <w:rFonts w:hint="eastAsia" w:ascii="宋体" w:hAnsi="宋体"/>
                <w:color w:val="000000"/>
                <w:sz w:val="18"/>
                <w:szCs w:val="18"/>
              </w:rPr>
              <w:t>信息技</w:t>
            </w:r>
          </w:p>
          <w:p>
            <w:pPr>
              <w:numPr>
                <w:ins w:id="4" w:author="User" w:date="2015-09-09T13:50:00Z"/>
              </w:numPr>
              <w:spacing w:line="300" w:lineRule="exact"/>
              <w:jc w:val="center"/>
              <w:rPr>
                <w:ins w:id="5" w:author="User" w:date="2015-09-09T13:50:00Z"/>
                <w:rFonts w:ascii="宋体"/>
                <w:color w:val="000000"/>
                <w:sz w:val="18"/>
                <w:szCs w:val="18"/>
              </w:rPr>
            </w:pPr>
            <w:r>
              <w:rPr>
                <w:rFonts w:hint="eastAsia" w:ascii="宋体" w:hAnsi="宋体"/>
                <w:color w:val="000000"/>
                <w:sz w:val="18"/>
                <w:szCs w:val="18"/>
              </w:rPr>
              <w:t>术应用</w:t>
            </w:r>
          </w:p>
          <w:p>
            <w:pPr>
              <w:numPr>
                <w:ins w:id="6" w:author="Unknown" w:date=""/>
              </w:numPr>
              <w:spacing w:line="300" w:lineRule="exact"/>
              <w:jc w:val="center"/>
              <w:rPr>
                <w:rFonts w:ascii="宋体"/>
                <w:color w:val="000000"/>
                <w:sz w:val="18"/>
                <w:szCs w:val="18"/>
              </w:rPr>
            </w:pPr>
            <w:r>
              <w:rPr>
                <w:rFonts w:hint="eastAsia" w:ascii="宋体" w:hAnsi="宋体"/>
                <w:color w:val="000000"/>
                <w:sz w:val="18"/>
                <w:szCs w:val="18"/>
              </w:rPr>
              <w:t>能力提升培训</w:t>
            </w:r>
          </w:p>
        </w:tc>
        <w:tc>
          <w:tcPr>
            <w:tcW w:w="6379" w:type="dxa"/>
            <w:gridSpan w:val="9"/>
            <w:vAlign w:val="center"/>
          </w:tcPr>
          <w:p>
            <w:pPr>
              <w:jc w:val="center"/>
              <w:rPr>
                <w:rFonts w:ascii="宋体"/>
                <w:color w:val="000000"/>
                <w:sz w:val="18"/>
                <w:szCs w:val="18"/>
              </w:rPr>
            </w:pPr>
            <w:r>
              <w:rPr>
                <w:rFonts w:hint="eastAsia"/>
                <w:color w:val="000000"/>
              </w:rPr>
              <w:t>骨干教师培训</w:t>
            </w:r>
          </w:p>
        </w:tc>
        <w:tc>
          <w:tcPr>
            <w:tcW w:w="709" w:type="dxa"/>
            <w:tcBorders>
              <w:bottom w:val="nil"/>
            </w:tcBorders>
            <w:vAlign w:val="center"/>
          </w:tcPr>
          <w:p>
            <w:pPr>
              <w:widowControl/>
              <w:jc w:val="left"/>
              <w:rPr>
                <w:rFonts w:ascii="宋体"/>
                <w:color w:val="000000"/>
                <w:sz w:val="18"/>
                <w:szCs w:val="18"/>
              </w:rPr>
            </w:pPr>
          </w:p>
          <w:p>
            <w:pP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782" w:type="dxa"/>
            <w:vMerge w:val="continue"/>
            <w:vAlign w:val="center"/>
          </w:tcPr>
          <w:p>
            <w:pPr>
              <w:ind w:firstLine="31680" w:firstLineChars="450"/>
              <w:jc w:val="center"/>
              <w:rPr>
                <w:rFonts w:ascii="宋体"/>
                <w:color w:val="000000"/>
                <w:sz w:val="18"/>
                <w:szCs w:val="18"/>
              </w:rPr>
            </w:pPr>
          </w:p>
        </w:tc>
        <w:tc>
          <w:tcPr>
            <w:tcW w:w="727" w:type="dxa"/>
            <w:vMerge w:val="continue"/>
            <w:vAlign w:val="center"/>
          </w:tcPr>
          <w:p>
            <w:pPr>
              <w:jc w:val="center"/>
              <w:rPr>
                <w:rFonts w:ascii="宋体"/>
                <w:color w:val="000000"/>
                <w:sz w:val="18"/>
                <w:szCs w:val="18"/>
              </w:rPr>
            </w:pPr>
          </w:p>
        </w:tc>
        <w:tc>
          <w:tcPr>
            <w:tcW w:w="760" w:type="dxa"/>
            <w:vMerge w:val="continue"/>
            <w:vAlign w:val="center"/>
          </w:tcPr>
          <w:p>
            <w:pPr>
              <w:jc w:val="center"/>
              <w:rPr>
                <w:rFonts w:ascii="宋体"/>
                <w:color w:val="000000"/>
                <w:sz w:val="18"/>
                <w:szCs w:val="18"/>
              </w:rPr>
            </w:pPr>
          </w:p>
        </w:tc>
        <w:tc>
          <w:tcPr>
            <w:tcW w:w="792" w:type="dxa"/>
            <w:vMerge w:val="continue"/>
            <w:vAlign w:val="center"/>
          </w:tcPr>
          <w:p>
            <w:pPr>
              <w:jc w:val="center"/>
              <w:rPr>
                <w:rFonts w:ascii="宋体"/>
                <w:color w:val="000000"/>
                <w:sz w:val="18"/>
                <w:szCs w:val="18"/>
              </w:rPr>
            </w:pPr>
          </w:p>
        </w:tc>
        <w:tc>
          <w:tcPr>
            <w:tcW w:w="810" w:type="dxa"/>
            <w:vMerge w:val="continue"/>
            <w:vAlign w:val="center"/>
          </w:tcPr>
          <w:p>
            <w:pPr>
              <w:jc w:val="center"/>
              <w:rPr>
                <w:rFonts w:ascii="宋体"/>
                <w:color w:val="000000"/>
                <w:sz w:val="18"/>
                <w:szCs w:val="18"/>
              </w:rPr>
            </w:pPr>
          </w:p>
        </w:tc>
        <w:tc>
          <w:tcPr>
            <w:tcW w:w="622" w:type="dxa"/>
            <w:vMerge w:val="continue"/>
            <w:vAlign w:val="center"/>
          </w:tcPr>
          <w:p>
            <w:pPr>
              <w:jc w:val="center"/>
              <w:rPr>
                <w:rFonts w:ascii="宋体"/>
                <w:color w:val="000000"/>
                <w:sz w:val="18"/>
                <w:szCs w:val="18"/>
              </w:rPr>
            </w:pPr>
          </w:p>
        </w:tc>
        <w:tc>
          <w:tcPr>
            <w:tcW w:w="850" w:type="dxa"/>
            <w:vMerge w:val="continue"/>
            <w:vAlign w:val="center"/>
          </w:tcPr>
          <w:p>
            <w:pPr>
              <w:jc w:val="center"/>
              <w:rPr>
                <w:rFonts w:ascii="宋体"/>
                <w:color w:val="000000"/>
                <w:sz w:val="18"/>
                <w:szCs w:val="18"/>
              </w:rPr>
            </w:pPr>
          </w:p>
        </w:tc>
        <w:tc>
          <w:tcPr>
            <w:tcW w:w="2830" w:type="dxa"/>
            <w:gridSpan w:val="4"/>
            <w:vAlign w:val="center"/>
          </w:tcPr>
          <w:p>
            <w:pPr>
              <w:jc w:val="center"/>
              <w:rPr>
                <w:rFonts w:ascii="宋体"/>
                <w:color w:val="000000"/>
                <w:sz w:val="18"/>
                <w:szCs w:val="18"/>
              </w:rPr>
            </w:pPr>
            <w:r>
              <w:rPr>
                <w:rFonts w:hint="eastAsia" w:ascii="宋体" w:hAnsi="宋体"/>
                <w:color w:val="000000"/>
                <w:sz w:val="18"/>
                <w:szCs w:val="18"/>
              </w:rPr>
              <w:t>小学</w:t>
            </w:r>
          </w:p>
        </w:tc>
        <w:tc>
          <w:tcPr>
            <w:tcW w:w="3549" w:type="dxa"/>
            <w:gridSpan w:val="5"/>
            <w:vAlign w:val="center"/>
          </w:tcPr>
          <w:p>
            <w:pPr>
              <w:jc w:val="center"/>
              <w:rPr>
                <w:rFonts w:ascii="宋体"/>
                <w:color w:val="000000"/>
                <w:sz w:val="18"/>
                <w:szCs w:val="18"/>
              </w:rPr>
            </w:pPr>
            <w:r>
              <w:rPr>
                <w:rFonts w:hint="eastAsia" w:ascii="宋体" w:hAnsi="宋体"/>
                <w:color w:val="000000"/>
                <w:sz w:val="18"/>
                <w:szCs w:val="18"/>
              </w:rPr>
              <w:t>初中</w:t>
            </w:r>
          </w:p>
        </w:tc>
        <w:tc>
          <w:tcPr>
            <w:tcW w:w="709" w:type="dxa"/>
            <w:vMerge w:val="restart"/>
            <w:tcBorders>
              <w:top w:val="nil"/>
            </w:tcBorders>
            <w:vAlign w:val="center"/>
          </w:tcPr>
          <w:p>
            <w:pPr>
              <w:jc w:val="center"/>
              <w:rPr>
                <w:rFonts w:ascii="宋体"/>
                <w:color w:val="000000"/>
                <w:sz w:val="18"/>
                <w:szCs w:val="18"/>
              </w:rPr>
            </w:pPr>
            <w:r>
              <w:rPr>
                <w:rFonts w:hint="eastAsia" w:ascii="宋体" w:hAnsi="宋体"/>
                <w:color w:val="000000"/>
                <w:sz w:val="18"/>
                <w:szCs w:val="1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2782" w:type="dxa"/>
            <w:vMerge w:val="continue"/>
            <w:vAlign w:val="center"/>
          </w:tcPr>
          <w:p>
            <w:pPr>
              <w:ind w:firstLine="31680" w:firstLineChars="450"/>
              <w:jc w:val="center"/>
              <w:rPr>
                <w:rFonts w:ascii="宋体"/>
                <w:color w:val="000000"/>
                <w:sz w:val="18"/>
                <w:szCs w:val="18"/>
              </w:rPr>
            </w:pPr>
          </w:p>
        </w:tc>
        <w:tc>
          <w:tcPr>
            <w:tcW w:w="727" w:type="dxa"/>
            <w:vMerge w:val="continue"/>
            <w:vAlign w:val="center"/>
          </w:tcPr>
          <w:p>
            <w:pPr>
              <w:jc w:val="center"/>
              <w:rPr>
                <w:rFonts w:ascii="宋体"/>
                <w:color w:val="000000"/>
                <w:sz w:val="18"/>
                <w:szCs w:val="18"/>
              </w:rPr>
            </w:pPr>
          </w:p>
        </w:tc>
        <w:tc>
          <w:tcPr>
            <w:tcW w:w="760" w:type="dxa"/>
            <w:vMerge w:val="continue"/>
            <w:vAlign w:val="center"/>
          </w:tcPr>
          <w:p>
            <w:pPr>
              <w:jc w:val="center"/>
              <w:rPr>
                <w:rFonts w:ascii="宋体"/>
                <w:color w:val="000000"/>
                <w:sz w:val="18"/>
                <w:szCs w:val="18"/>
              </w:rPr>
            </w:pPr>
          </w:p>
        </w:tc>
        <w:tc>
          <w:tcPr>
            <w:tcW w:w="792" w:type="dxa"/>
            <w:vMerge w:val="continue"/>
            <w:vAlign w:val="center"/>
          </w:tcPr>
          <w:p>
            <w:pPr>
              <w:jc w:val="center"/>
              <w:rPr>
                <w:rFonts w:ascii="宋体"/>
                <w:color w:val="000000"/>
                <w:sz w:val="18"/>
                <w:szCs w:val="18"/>
              </w:rPr>
            </w:pPr>
          </w:p>
        </w:tc>
        <w:tc>
          <w:tcPr>
            <w:tcW w:w="810" w:type="dxa"/>
            <w:vMerge w:val="continue"/>
            <w:vAlign w:val="center"/>
          </w:tcPr>
          <w:p>
            <w:pPr>
              <w:jc w:val="center"/>
              <w:rPr>
                <w:rFonts w:ascii="宋体"/>
                <w:color w:val="000000"/>
                <w:sz w:val="18"/>
                <w:szCs w:val="18"/>
              </w:rPr>
            </w:pPr>
          </w:p>
        </w:tc>
        <w:tc>
          <w:tcPr>
            <w:tcW w:w="622" w:type="dxa"/>
            <w:vMerge w:val="continue"/>
            <w:vAlign w:val="center"/>
          </w:tcPr>
          <w:p>
            <w:pPr>
              <w:jc w:val="center"/>
              <w:rPr>
                <w:rFonts w:ascii="宋体"/>
                <w:color w:val="000000"/>
                <w:sz w:val="18"/>
                <w:szCs w:val="18"/>
              </w:rPr>
            </w:pPr>
          </w:p>
        </w:tc>
        <w:tc>
          <w:tcPr>
            <w:tcW w:w="850" w:type="dxa"/>
            <w:vMerge w:val="continue"/>
            <w:vAlign w:val="center"/>
          </w:tcPr>
          <w:p>
            <w:pPr>
              <w:jc w:val="center"/>
              <w:rPr>
                <w:rFonts w:ascii="宋体"/>
                <w:color w:val="000000"/>
                <w:sz w:val="18"/>
                <w:szCs w:val="18"/>
              </w:rPr>
            </w:pPr>
          </w:p>
        </w:tc>
        <w:tc>
          <w:tcPr>
            <w:tcW w:w="709" w:type="dxa"/>
            <w:vAlign w:val="center"/>
          </w:tcPr>
          <w:p>
            <w:pPr>
              <w:jc w:val="left"/>
              <w:rPr>
                <w:rFonts w:ascii="宋体"/>
                <w:color w:val="000000"/>
                <w:sz w:val="18"/>
                <w:szCs w:val="18"/>
              </w:rPr>
            </w:pPr>
            <w:r>
              <w:rPr>
                <w:rFonts w:hint="eastAsia" w:ascii="宋体" w:hAnsi="宋体"/>
                <w:color w:val="000000"/>
                <w:sz w:val="18"/>
                <w:szCs w:val="18"/>
              </w:rPr>
              <w:t>数学</w:t>
            </w:r>
          </w:p>
        </w:tc>
        <w:tc>
          <w:tcPr>
            <w:tcW w:w="709" w:type="dxa"/>
            <w:vAlign w:val="center"/>
          </w:tcPr>
          <w:p>
            <w:pPr>
              <w:jc w:val="left"/>
              <w:rPr>
                <w:rFonts w:ascii="宋体"/>
                <w:color w:val="000000"/>
                <w:sz w:val="18"/>
                <w:szCs w:val="18"/>
              </w:rPr>
            </w:pPr>
            <w:r>
              <w:rPr>
                <w:rFonts w:hint="eastAsia" w:ascii="宋体" w:hAnsi="宋体"/>
                <w:color w:val="000000"/>
                <w:sz w:val="18"/>
                <w:szCs w:val="18"/>
              </w:rPr>
              <w:t>语文</w:t>
            </w:r>
          </w:p>
        </w:tc>
        <w:tc>
          <w:tcPr>
            <w:tcW w:w="708" w:type="dxa"/>
            <w:vAlign w:val="center"/>
          </w:tcPr>
          <w:p>
            <w:pPr>
              <w:jc w:val="left"/>
              <w:rPr>
                <w:rFonts w:ascii="宋体"/>
                <w:color w:val="000000"/>
                <w:sz w:val="18"/>
                <w:szCs w:val="18"/>
              </w:rPr>
            </w:pPr>
            <w:r>
              <w:rPr>
                <w:rFonts w:hint="eastAsia" w:ascii="宋体" w:hAnsi="宋体"/>
                <w:color w:val="000000"/>
                <w:sz w:val="18"/>
                <w:szCs w:val="18"/>
              </w:rPr>
              <w:t>英语</w:t>
            </w:r>
          </w:p>
        </w:tc>
        <w:tc>
          <w:tcPr>
            <w:tcW w:w="704" w:type="dxa"/>
            <w:vAlign w:val="center"/>
          </w:tcPr>
          <w:p>
            <w:pPr>
              <w:jc w:val="left"/>
              <w:rPr>
                <w:rFonts w:ascii="宋体"/>
                <w:color w:val="000000"/>
                <w:sz w:val="18"/>
                <w:szCs w:val="18"/>
              </w:rPr>
            </w:pPr>
            <w:r>
              <w:rPr>
                <w:rFonts w:hint="eastAsia" w:ascii="宋体" w:hAnsi="宋体"/>
                <w:color w:val="000000"/>
                <w:sz w:val="18"/>
                <w:szCs w:val="18"/>
              </w:rPr>
              <w:t>信息技术</w:t>
            </w:r>
          </w:p>
        </w:tc>
        <w:tc>
          <w:tcPr>
            <w:tcW w:w="714" w:type="dxa"/>
            <w:vAlign w:val="center"/>
          </w:tcPr>
          <w:p>
            <w:pPr>
              <w:jc w:val="left"/>
              <w:rPr>
                <w:rFonts w:ascii="宋体"/>
                <w:color w:val="000000"/>
                <w:sz w:val="18"/>
                <w:szCs w:val="18"/>
              </w:rPr>
            </w:pPr>
            <w:r>
              <w:rPr>
                <w:rFonts w:hint="eastAsia" w:ascii="宋体" w:hAnsi="宋体"/>
                <w:color w:val="000000"/>
                <w:sz w:val="18"/>
                <w:szCs w:val="18"/>
              </w:rPr>
              <w:t>数学</w:t>
            </w:r>
          </w:p>
        </w:tc>
        <w:tc>
          <w:tcPr>
            <w:tcW w:w="709" w:type="dxa"/>
            <w:vAlign w:val="center"/>
          </w:tcPr>
          <w:p>
            <w:pPr>
              <w:jc w:val="left"/>
              <w:rPr>
                <w:rFonts w:ascii="宋体"/>
                <w:color w:val="000000"/>
                <w:sz w:val="18"/>
                <w:szCs w:val="18"/>
              </w:rPr>
            </w:pPr>
            <w:r>
              <w:rPr>
                <w:rFonts w:hint="eastAsia" w:ascii="宋体" w:hAnsi="宋体"/>
                <w:color w:val="000000"/>
                <w:sz w:val="18"/>
                <w:szCs w:val="18"/>
              </w:rPr>
              <w:t>语文</w:t>
            </w:r>
          </w:p>
        </w:tc>
        <w:tc>
          <w:tcPr>
            <w:tcW w:w="708" w:type="dxa"/>
            <w:vAlign w:val="center"/>
          </w:tcPr>
          <w:p>
            <w:pPr>
              <w:jc w:val="left"/>
              <w:rPr>
                <w:rFonts w:ascii="宋体"/>
                <w:color w:val="000000"/>
                <w:sz w:val="18"/>
                <w:szCs w:val="18"/>
              </w:rPr>
            </w:pPr>
            <w:r>
              <w:rPr>
                <w:rFonts w:hint="eastAsia" w:ascii="宋体" w:hAnsi="宋体"/>
                <w:color w:val="000000"/>
                <w:sz w:val="18"/>
                <w:szCs w:val="18"/>
              </w:rPr>
              <w:t>英语</w:t>
            </w:r>
          </w:p>
        </w:tc>
        <w:tc>
          <w:tcPr>
            <w:tcW w:w="709" w:type="dxa"/>
            <w:vAlign w:val="center"/>
          </w:tcPr>
          <w:p>
            <w:pPr>
              <w:jc w:val="left"/>
              <w:rPr>
                <w:rFonts w:ascii="宋体"/>
                <w:color w:val="000000"/>
                <w:sz w:val="18"/>
                <w:szCs w:val="18"/>
              </w:rPr>
            </w:pPr>
            <w:r>
              <w:rPr>
                <w:rFonts w:hint="eastAsia" w:ascii="宋体" w:hAnsi="宋体"/>
                <w:color w:val="000000"/>
                <w:sz w:val="18"/>
                <w:szCs w:val="18"/>
              </w:rPr>
              <w:t>思品</w:t>
            </w:r>
          </w:p>
        </w:tc>
        <w:tc>
          <w:tcPr>
            <w:tcW w:w="709" w:type="dxa"/>
            <w:vAlign w:val="center"/>
          </w:tcPr>
          <w:p>
            <w:pPr>
              <w:jc w:val="left"/>
              <w:rPr>
                <w:rFonts w:ascii="宋体"/>
                <w:color w:val="000000"/>
                <w:sz w:val="18"/>
                <w:szCs w:val="18"/>
              </w:rPr>
            </w:pPr>
            <w:r>
              <w:rPr>
                <w:rFonts w:hint="eastAsia" w:ascii="宋体" w:hAnsi="宋体"/>
                <w:color w:val="000000"/>
                <w:sz w:val="18"/>
                <w:szCs w:val="18"/>
              </w:rPr>
              <w:t>信息技术</w:t>
            </w:r>
          </w:p>
        </w:tc>
        <w:tc>
          <w:tcPr>
            <w:tcW w:w="709" w:type="dxa"/>
            <w:vMerge w:val="continue"/>
            <w:vAlign w:val="center"/>
          </w:tcPr>
          <w:p>
            <w:pPr>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782" w:type="dxa"/>
          </w:tcPr>
          <w:p>
            <w:pPr>
              <w:rPr>
                <w:rFonts w:ascii="宋体"/>
                <w:color w:val="000000"/>
                <w:sz w:val="18"/>
                <w:szCs w:val="18"/>
              </w:rPr>
            </w:pPr>
            <w:r>
              <w:rPr>
                <w:rFonts w:hint="eastAsia" w:ascii="宋体" w:hAnsi="宋体"/>
                <w:color w:val="000000"/>
                <w:sz w:val="18"/>
                <w:szCs w:val="18"/>
              </w:rPr>
              <w:t>河北师范大学</w:t>
            </w:r>
          </w:p>
        </w:tc>
        <w:tc>
          <w:tcPr>
            <w:tcW w:w="727" w:type="dxa"/>
          </w:tcPr>
          <w:p>
            <w:pPr>
              <w:rPr>
                <w:rFonts w:ascii="宋体"/>
                <w:color w:val="000000"/>
                <w:sz w:val="18"/>
                <w:szCs w:val="18"/>
              </w:rPr>
            </w:pPr>
            <w:r>
              <w:rPr>
                <w:rFonts w:ascii="宋体" w:hAnsi="宋体"/>
                <w:color w:val="000000"/>
                <w:sz w:val="18"/>
                <w:szCs w:val="18"/>
              </w:rPr>
              <w:t>870</w:t>
            </w:r>
          </w:p>
        </w:tc>
        <w:tc>
          <w:tcPr>
            <w:tcW w:w="760" w:type="dxa"/>
          </w:tcPr>
          <w:p>
            <w:pPr>
              <w:rPr>
                <w:rFonts w:ascii="宋体"/>
                <w:color w:val="000000"/>
                <w:sz w:val="18"/>
                <w:szCs w:val="18"/>
              </w:rPr>
            </w:pPr>
          </w:p>
        </w:tc>
        <w:tc>
          <w:tcPr>
            <w:tcW w:w="792" w:type="dxa"/>
          </w:tcPr>
          <w:p>
            <w:pPr>
              <w:rPr>
                <w:rFonts w:ascii="宋体"/>
                <w:color w:val="000000"/>
                <w:sz w:val="18"/>
                <w:szCs w:val="18"/>
              </w:rPr>
            </w:pPr>
          </w:p>
        </w:tc>
        <w:tc>
          <w:tcPr>
            <w:tcW w:w="810" w:type="dxa"/>
          </w:tcPr>
          <w:p>
            <w:pPr>
              <w:rPr>
                <w:rFonts w:ascii="宋体"/>
                <w:color w:val="000000"/>
                <w:sz w:val="18"/>
                <w:szCs w:val="18"/>
              </w:rPr>
            </w:pPr>
          </w:p>
        </w:tc>
        <w:tc>
          <w:tcPr>
            <w:tcW w:w="622" w:type="dxa"/>
          </w:tcPr>
          <w:p>
            <w:pPr>
              <w:rPr>
                <w:rFonts w:ascii="宋体"/>
                <w:color w:val="000000"/>
                <w:sz w:val="18"/>
                <w:szCs w:val="18"/>
              </w:rPr>
            </w:pPr>
          </w:p>
        </w:tc>
        <w:tc>
          <w:tcPr>
            <w:tcW w:w="850"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4" w:type="dxa"/>
          </w:tcPr>
          <w:p>
            <w:pPr>
              <w:rPr>
                <w:rFonts w:ascii="宋体"/>
                <w:color w:val="000000"/>
                <w:sz w:val="18"/>
                <w:szCs w:val="18"/>
              </w:rPr>
            </w:pPr>
          </w:p>
        </w:tc>
        <w:tc>
          <w:tcPr>
            <w:tcW w:w="714" w:type="dxa"/>
          </w:tcPr>
          <w:p>
            <w:pPr>
              <w:rPr>
                <w:rFonts w:ascii="宋体"/>
                <w:color w:val="000000"/>
                <w:sz w:val="18"/>
                <w:szCs w:val="18"/>
              </w:rPr>
            </w:pPr>
            <w:r>
              <w:rPr>
                <w:rFonts w:ascii="宋体" w:hAnsi="宋体"/>
                <w:color w:val="000000"/>
                <w:sz w:val="18"/>
                <w:szCs w:val="18"/>
              </w:rPr>
              <w:t>100</w:t>
            </w:r>
          </w:p>
        </w:tc>
        <w:tc>
          <w:tcPr>
            <w:tcW w:w="709" w:type="dxa"/>
          </w:tcPr>
          <w:p>
            <w:pPr>
              <w:rPr>
                <w:rFonts w:ascii="宋体"/>
                <w:color w:val="000000"/>
                <w:sz w:val="18"/>
                <w:szCs w:val="18"/>
              </w:rPr>
            </w:pPr>
            <w:r>
              <w:rPr>
                <w:rFonts w:ascii="宋体" w:hAnsi="宋体"/>
                <w:color w:val="000000"/>
                <w:sz w:val="18"/>
                <w:szCs w:val="18"/>
              </w:rPr>
              <w:t>100</w:t>
            </w:r>
          </w:p>
        </w:tc>
        <w:tc>
          <w:tcPr>
            <w:tcW w:w="708" w:type="dxa"/>
          </w:tcPr>
          <w:p>
            <w:pPr>
              <w:rPr>
                <w:rFonts w:ascii="宋体"/>
                <w:color w:val="000000"/>
                <w:sz w:val="18"/>
                <w:szCs w:val="18"/>
              </w:rPr>
            </w:pPr>
            <w:r>
              <w:rPr>
                <w:rFonts w:ascii="宋体" w:hAnsi="宋体"/>
                <w:color w:val="000000"/>
                <w:sz w:val="18"/>
                <w:szCs w:val="18"/>
              </w:rPr>
              <w:t>100</w:t>
            </w:r>
          </w:p>
        </w:tc>
        <w:tc>
          <w:tcPr>
            <w:tcW w:w="709" w:type="dxa"/>
          </w:tcPr>
          <w:p>
            <w:pPr>
              <w:rPr>
                <w:rFonts w:ascii="宋体"/>
                <w:color w:val="000000"/>
                <w:sz w:val="18"/>
                <w:szCs w:val="18"/>
              </w:rPr>
            </w:pPr>
          </w:p>
        </w:tc>
        <w:tc>
          <w:tcPr>
            <w:tcW w:w="709" w:type="dxa"/>
          </w:tcPr>
          <w:p>
            <w:pPr>
              <w:rPr>
                <w:rFonts w:ascii="宋体"/>
                <w:color w:val="000000"/>
                <w:sz w:val="18"/>
                <w:szCs w:val="18"/>
              </w:rPr>
            </w:pPr>
            <w:r>
              <w:rPr>
                <w:rFonts w:ascii="宋体" w:hAnsi="宋体"/>
                <w:color w:val="000000"/>
                <w:sz w:val="18"/>
                <w:szCs w:val="18"/>
              </w:rPr>
              <w:t>100</w:t>
            </w:r>
          </w:p>
        </w:tc>
        <w:tc>
          <w:tcPr>
            <w:tcW w:w="709" w:type="dxa"/>
          </w:tcPr>
          <w:p>
            <w:pPr>
              <w:rPr>
                <w:rFonts w:ascii="宋体"/>
                <w:color w:val="000000"/>
                <w:sz w:val="18"/>
                <w:szCs w:val="18"/>
              </w:rPr>
            </w:pPr>
            <w:r>
              <w:rPr>
                <w:rFonts w:ascii="宋体" w:hAnsi="宋体"/>
                <w:color w:val="000000"/>
                <w:sz w:val="18"/>
                <w:szCs w:val="18"/>
              </w:rPr>
              <w:t>1270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2782" w:type="dxa"/>
          </w:tcPr>
          <w:p>
            <w:pPr>
              <w:rPr>
                <w:rFonts w:ascii="宋体"/>
                <w:color w:val="000000"/>
                <w:sz w:val="18"/>
                <w:szCs w:val="18"/>
              </w:rPr>
            </w:pPr>
            <w:r>
              <w:rPr>
                <w:rFonts w:hint="eastAsia" w:ascii="宋体" w:hAnsi="宋体"/>
                <w:color w:val="000000"/>
                <w:sz w:val="18"/>
                <w:szCs w:val="18"/>
              </w:rPr>
              <w:t>河北师范大学附属民族学院</w:t>
            </w:r>
          </w:p>
        </w:tc>
        <w:tc>
          <w:tcPr>
            <w:tcW w:w="727" w:type="dxa"/>
          </w:tcPr>
          <w:p>
            <w:pPr>
              <w:rPr>
                <w:rFonts w:ascii="宋体"/>
                <w:color w:val="000000"/>
                <w:sz w:val="18"/>
                <w:szCs w:val="18"/>
              </w:rPr>
            </w:pPr>
          </w:p>
        </w:tc>
        <w:tc>
          <w:tcPr>
            <w:tcW w:w="760" w:type="dxa"/>
          </w:tcPr>
          <w:p>
            <w:pPr>
              <w:rPr>
                <w:rFonts w:ascii="宋体"/>
                <w:color w:val="000000"/>
                <w:sz w:val="18"/>
                <w:szCs w:val="18"/>
              </w:rPr>
            </w:pPr>
          </w:p>
        </w:tc>
        <w:tc>
          <w:tcPr>
            <w:tcW w:w="792" w:type="dxa"/>
          </w:tcPr>
          <w:p>
            <w:pPr>
              <w:rPr>
                <w:rFonts w:ascii="宋体"/>
                <w:color w:val="000000"/>
                <w:sz w:val="18"/>
                <w:szCs w:val="18"/>
              </w:rPr>
            </w:pPr>
          </w:p>
        </w:tc>
        <w:tc>
          <w:tcPr>
            <w:tcW w:w="810" w:type="dxa"/>
          </w:tcPr>
          <w:p>
            <w:pPr>
              <w:rPr>
                <w:rFonts w:ascii="宋体"/>
                <w:color w:val="000000"/>
                <w:sz w:val="18"/>
                <w:szCs w:val="18"/>
              </w:rPr>
            </w:pPr>
          </w:p>
        </w:tc>
        <w:tc>
          <w:tcPr>
            <w:tcW w:w="622" w:type="dxa"/>
          </w:tcPr>
          <w:p>
            <w:pPr>
              <w:rPr>
                <w:rFonts w:ascii="宋体"/>
                <w:color w:val="000000"/>
                <w:sz w:val="18"/>
                <w:szCs w:val="18"/>
              </w:rPr>
            </w:pPr>
          </w:p>
        </w:tc>
        <w:tc>
          <w:tcPr>
            <w:tcW w:w="850" w:type="dxa"/>
          </w:tcPr>
          <w:p>
            <w:pPr>
              <w:rPr>
                <w:rFonts w:ascii="宋体"/>
                <w:color w:val="000000"/>
                <w:sz w:val="18"/>
                <w:szCs w:val="18"/>
              </w:rPr>
            </w:pPr>
          </w:p>
        </w:tc>
        <w:tc>
          <w:tcPr>
            <w:tcW w:w="709" w:type="dxa"/>
          </w:tcPr>
          <w:p>
            <w:pPr>
              <w:rPr>
                <w:rFonts w:ascii="宋体"/>
                <w:color w:val="000000"/>
                <w:sz w:val="18"/>
                <w:szCs w:val="18"/>
              </w:rPr>
            </w:pPr>
            <w:r>
              <w:rPr>
                <w:rFonts w:ascii="宋体" w:hAnsi="宋体"/>
                <w:color w:val="000000"/>
                <w:sz w:val="18"/>
                <w:szCs w:val="18"/>
              </w:rPr>
              <w:t>100</w:t>
            </w:r>
          </w:p>
        </w:tc>
        <w:tc>
          <w:tcPr>
            <w:tcW w:w="709" w:type="dxa"/>
          </w:tcPr>
          <w:p>
            <w:pPr>
              <w:rPr>
                <w:rFonts w:ascii="宋体"/>
                <w:color w:val="000000"/>
                <w:sz w:val="18"/>
                <w:szCs w:val="18"/>
              </w:rPr>
            </w:pPr>
            <w:r>
              <w:rPr>
                <w:rFonts w:ascii="宋体" w:hAnsi="宋体"/>
                <w:color w:val="000000"/>
                <w:sz w:val="18"/>
                <w:szCs w:val="18"/>
              </w:rPr>
              <w:t>100</w:t>
            </w:r>
          </w:p>
        </w:tc>
        <w:tc>
          <w:tcPr>
            <w:tcW w:w="708" w:type="dxa"/>
          </w:tcPr>
          <w:p>
            <w:pPr>
              <w:rPr>
                <w:rFonts w:ascii="宋体"/>
                <w:color w:val="000000"/>
                <w:sz w:val="18"/>
                <w:szCs w:val="18"/>
              </w:rPr>
            </w:pPr>
            <w:r>
              <w:rPr>
                <w:rFonts w:ascii="宋体" w:hAnsi="宋体"/>
                <w:color w:val="000000"/>
                <w:sz w:val="18"/>
                <w:szCs w:val="18"/>
              </w:rPr>
              <w:t>100</w:t>
            </w:r>
          </w:p>
        </w:tc>
        <w:tc>
          <w:tcPr>
            <w:tcW w:w="704" w:type="dxa"/>
          </w:tcPr>
          <w:p>
            <w:pPr>
              <w:rPr>
                <w:rFonts w:ascii="宋体"/>
                <w:color w:val="000000"/>
                <w:sz w:val="18"/>
                <w:szCs w:val="18"/>
              </w:rPr>
            </w:pPr>
          </w:p>
        </w:tc>
        <w:tc>
          <w:tcPr>
            <w:tcW w:w="714"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r>
              <w:rPr>
                <w:rFonts w:ascii="宋体" w:hAnsi="宋体"/>
                <w:color w:val="00000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782" w:type="dxa"/>
          </w:tcPr>
          <w:p>
            <w:pPr>
              <w:rPr>
                <w:rFonts w:ascii="宋体"/>
                <w:color w:val="000000"/>
                <w:sz w:val="18"/>
                <w:szCs w:val="18"/>
              </w:rPr>
            </w:pPr>
            <w:r>
              <w:rPr>
                <w:rFonts w:hint="eastAsia" w:ascii="宋体" w:hAnsi="宋体"/>
                <w:color w:val="000000"/>
                <w:sz w:val="18"/>
                <w:szCs w:val="18"/>
              </w:rPr>
              <w:t>华北理工大学</w:t>
            </w:r>
          </w:p>
        </w:tc>
        <w:tc>
          <w:tcPr>
            <w:tcW w:w="727" w:type="dxa"/>
          </w:tcPr>
          <w:p>
            <w:pPr>
              <w:rPr>
                <w:rFonts w:ascii="宋体"/>
                <w:color w:val="000000"/>
                <w:sz w:val="18"/>
                <w:szCs w:val="18"/>
              </w:rPr>
            </w:pPr>
          </w:p>
        </w:tc>
        <w:tc>
          <w:tcPr>
            <w:tcW w:w="760" w:type="dxa"/>
          </w:tcPr>
          <w:p>
            <w:pPr>
              <w:rPr>
                <w:rFonts w:ascii="宋体"/>
                <w:color w:val="000000"/>
                <w:sz w:val="18"/>
                <w:szCs w:val="18"/>
              </w:rPr>
            </w:pPr>
          </w:p>
        </w:tc>
        <w:tc>
          <w:tcPr>
            <w:tcW w:w="792" w:type="dxa"/>
          </w:tcPr>
          <w:p>
            <w:pPr>
              <w:rPr>
                <w:rFonts w:ascii="宋体"/>
                <w:color w:val="000000"/>
                <w:sz w:val="18"/>
                <w:szCs w:val="18"/>
              </w:rPr>
            </w:pPr>
          </w:p>
        </w:tc>
        <w:tc>
          <w:tcPr>
            <w:tcW w:w="810" w:type="dxa"/>
          </w:tcPr>
          <w:p>
            <w:pPr>
              <w:rPr>
                <w:rFonts w:ascii="宋体"/>
                <w:color w:val="000000"/>
                <w:sz w:val="18"/>
                <w:szCs w:val="18"/>
              </w:rPr>
            </w:pPr>
          </w:p>
        </w:tc>
        <w:tc>
          <w:tcPr>
            <w:tcW w:w="622" w:type="dxa"/>
          </w:tcPr>
          <w:p>
            <w:pPr>
              <w:rPr>
                <w:rFonts w:ascii="宋体"/>
                <w:color w:val="000000"/>
                <w:sz w:val="18"/>
                <w:szCs w:val="18"/>
              </w:rPr>
            </w:pPr>
          </w:p>
        </w:tc>
        <w:tc>
          <w:tcPr>
            <w:tcW w:w="850"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r>
              <w:rPr>
                <w:rFonts w:ascii="宋体" w:hAnsi="宋体"/>
                <w:color w:val="000000"/>
                <w:sz w:val="18"/>
                <w:szCs w:val="18"/>
              </w:rPr>
              <w:t>100</w:t>
            </w:r>
          </w:p>
        </w:tc>
        <w:tc>
          <w:tcPr>
            <w:tcW w:w="704" w:type="dxa"/>
          </w:tcPr>
          <w:p>
            <w:pPr>
              <w:rPr>
                <w:rFonts w:ascii="宋体"/>
                <w:color w:val="000000"/>
                <w:sz w:val="18"/>
                <w:szCs w:val="18"/>
              </w:rPr>
            </w:pPr>
          </w:p>
        </w:tc>
        <w:tc>
          <w:tcPr>
            <w:tcW w:w="714"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r>
              <w:rPr>
                <w:rFonts w:ascii="宋体" w:hAnsi="宋体"/>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782" w:type="dxa"/>
          </w:tcPr>
          <w:p>
            <w:pPr>
              <w:rPr>
                <w:rFonts w:ascii="宋体"/>
                <w:color w:val="000000"/>
                <w:sz w:val="18"/>
                <w:szCs w:val="18"/>
              </w:rPr>
            </w:pPr>
            <w:r>
              <w:rPr>
                <w:rFonts w:hint="eastAsia" w:ascii="宋体" w:hAnsi="宋体"/>
                <w:color w:val="000000"/>
                <w:sz w:val="18"/>
                <w:szCs w:val="18"/>
              </w:rPr>
              <w:t>邢台学院</w:t>
            </w:r>
          </w:p>
        </w:tc>
        <w:tc>
          <w:tcPr>
            <w:tcW w:w="727" w:type="dxa"/>
          </w:tcPr>
          <w:p>
            <w:pPr>
              <w:rPr>
                <w:rFonts w:ascii="宋体"/>
                <w:color w:val="000000"/>
                <w:sz w:val="18"/>
                <w:szCs w:val="18"/>
              </w:rPr>
            </w:pPr>
          </w:p>
        </w:tc>
        <w:tc>
          <w:tcPr>
            <w:tcW w:w="760" w:type="dxa"/>
          </w:tcPr>
          <w:p>
            <w:pPr>
              <w:rPr>
                <w:rFonts w:ascii="宋体"/>
                <w:color w:val="000000"/>
                <w:sz w:val="18"/>
                <w:szCs w:val="18"/>
              </w:rPr>
            </w:pPr>
          </w:p>
        </w:tc>
        <w:tc>
          <w:tcPr>
            <w:tcW w:w="792" w:type="dxa"/>
          </w:tcPr>
          <w:p>
            <w:pPr>
              <w:rPr>
                <w:rFonts w:ascii="宋体"/>
                <w:color w:val="FF0000"/>
                <w:sz w:val="18"/>
                <w:szCs w:val="18"/>
              </w:rPr>
            </w:pPr>
            <w:r>
              <w:rPr>
                <w:rFonts w:ascii="宋体" w:hAnsi="宋体"/>
                <w:color w:val="FF0000"/>
                <w:sz w:val="18"/>
                <w:szCs w:val="18"/>
              </w:rPr>
              <w:t>1300</w:t>
            </w:r>
          </w:p>
        </w:tc>
        <w:tc>
          <w:tcPr>
            <w:tcW w:w="810" w:type="dxa"/>
          </w:tcPr>
          <w:p>
            <w:pPr>
              <w:rPr>
                <w:rFonts w:ascii="宋体"/>
                <w:color w:val="000000"/>
                <w:sz w:val="18"/>
                <w:szCs w:val="18"/>
              </w:rPr>
            </w:pPr>
          </w:p>
        </w:tc>
        <w:tc>
          <w:tcPr>
            <w:tcW w:w="622" w:type="dxa"/>
          </w:tcPr>
          <w:p>
            <w:pPr>
              <w:rPr>
                <w:rFonts w:ascii="宋体"/>
                <w:color w:val="000000"/>
                <w:sz w:val="18"/>
                <w:szCs w:val="18"/>
              </w:rPr>
            </w:pPr>
          </w:p>
        </w:tc>
        <w:tc>
          <w:tcPr>
            <w:tcW w:w="850"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4" w:type="dxa"/>
          </w:tcPr>
          <w:p>
            <w:pPr>
              <w:rPr>
                <w:rFonts w:ascii="宋体"/>
                <w:color w:val="000000"/>
                <w:sz w:val="18"/>
                <w:szCs w:val="18"/>
              </w:rPr>
            </w:pPr>
          </w:p>
        </w:tc>
        <w:tc>
          <w:tcPr>
            <w:tcW w:w="714"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FF0000"/>
                <w:sz w:val="18"/>
                <w:szCs w:val="18"/>
              </w:rPr>
            </w:pPr>
            <w:r>
              <w:rPr>
                <w:rFonts w:ascii="宋体" w:hAnsi="宋体"/>
                <w:color w:val="FF0000"/>
                <w:sz w:val="18"/>
                <w:szCs w:val="18"/>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782" w:type="dxa"/>
          </w:tcPr>
          <w:p>
            <w:pPr>
              <w:rPr>
                <w:rFonts w:ascii="宋体"/>
                <w:color w:val="000000"/>
                <w:sz w:val="18"/>
                <w:szCs w:val="18"/>
              </w:rPr>
            </w:pPr>
            <w:r>
              <w:rPr>
                <w:rFonts w:hint="eastAsia" w:ascii="宋体" w:hAnsi="宋体"/>
                <w:color w:val="000000"/>
                <w:sz w:val="18"/>
                <w:szCs w:val="18"/>
              </w:rPr>
              <w:t>河北科技师范学院</w:t>
            </w:r>
          </w:p>
        </w:tc>
        <w:tc>
          <w:tcPr>
            <w:tcW w:w="727" w:type="dxa"/>
          </w:tcPr>
          <w:p>
            <w:pPr>
              <w:rPr>
                <w:rFonts w:ascii="宋体"/>
                <w:color w:val="000000"/>
                <w:sz w:val="18"/>
                <w:szCs w:val="18"/>
              </w:rPr>
            </w:pPr>
          </w:p>
        </w:tc>
        <w:tc>
          <w:tcPr>
            <w:tcW w:w="760" w:type="dxa"/>
          </w:tcPr>
          <w:p>
            <w:pPr>
              <w:rPr>
                <w:rFonts w:ascii="宋体"/>
                <w:color w:val="000000"/>
                <w:sz w:val="18"/>
                <w:szCs w:val="18"/>
              </w:rPr>
            </w:pPr>
          </w:p>
        </w:tc>
        <w:tc>
          <w:tcPr>
            <w:tcW w:w="792" w:type="dxa"/>
          </w:tcPr>
          <w:p>
            <w:pPr>
              <w:rPr>
                <w:rFonts w:ascii="宋体"/>
                <w:color w:val="FF0000"/>
                <w:sz w:val="18"/>
                <w:szCs w:val="18"/>
              </w:rPr>
            </w:pPr>
          </w:p>
        </w:tc>
        <w:tc>
          <w:tcPr>
            <w:tcW w:w="810" w:type="dxa"/>
          </w:tcPr>
          <w:p>
            <w:pPr>
              <w:rPr>
                <w:rFonts w:ascii="宋体"/>
                <w:color w:val="000000"/>
                <w:sz w:val="18"/>
                <w:szCs w:val="18"/>
              </w:rPr>
            </w:pPr>
          </w:p>
        </w:tc>
        <w:tc>
          <w:tcPr>
            <w:tcW w:w="622" w:type="dxa"/>
          </w:tcPr>
          <w:p>
            <w:pPr>
              <w:rPr>
                <w:rFonts w:ascii="宋体"/>
                <w:color w:val="000000"/>
                <w:sz w:val="18"/>
                <w:szCs w:val="18"/>
              </w:rPr>
            </w:pPr>
          </w:p>
        </w:tc>
        <w:tc>
          <w:tcPr>
            <w:tcW w:w="850" w:type="dxa"/>
          </w:tcPr>
          <w:p>
            <w:pPr>
              <w:rPr>
                <w:rFonts w:ascii="宋体"/>
                <w:color w:val="000000"/>
                <w:sz w:val="18"/>
                <w:szCs w:val="18"/>
              </w:rPr>
            </w:pPr>
          </w:p>
        </w:tc>
        <w:tc>
          <w:tcPr>
            <w:tcW w:w="709" w:type="dxa"/>
          </w:tcPr>
          <w:p>
            <w:pPr>
              <w:rPr>
                <w:rFonts w:ascii="宋体"/>
                <w:color w:val="000000"/>
                <w:sz w:val="18"/>
                <w:szCs w:val="18"/>
              </w:rPr>
            </w:pPr>
            <w:r>
              <w:rPr>
                <w:rFonts w:ascii="宋体" w:hAnsi="宋体"/>
                <w:color w:val="000000"/>
                <w:sz w:val="18"/>
                <w:szCs w:val="18"/>
              </w:rPr>
              <w:t>100</w:t>
            </w:r>
          </w:p>
        </w:tc>
        <w:tc>
          <w:tcPr>
            <w:tcW w:w="709" w:type="dxa"/>
          </w:tcPr>
          <w:p>
            <w:pPr>
              <w:rPr>
                <w:rFonts w:ascii="宋体"/>
                <w:color w:val="000000"/>
                <w:sz w:val="18"/>
                <w:szCs w:val="18"/>
              </w:rPr>
            </w:pPr>
            <w:r>
              <w:rPr>
                <w:rFonts w:ascii="宋体" w:hAnsi="宋体"/>
                <w:color w:val="000000"/>
                <w:sz w:val="18"/>
                <w:szCs w:val="18"/>
              </w:rPr>
              <w:t>100</w:t>
            </w:r>
          </w:p>
        </w:tc>
        <w:tc>
          <w:tcPr>
            <w:tcW w:w="708" w:type="dxa"/>
          </w:tcPr>
          <w:p>
            <w:pPr>
              <w:rPr>
                <w:rFonts w:ascii="宋体"/>
                <w:color w:val="000000"/>
                <w:sz w:val="18"/>
                <w:szCs w:val="18"/>
              </w:rPr>
            </w:pPr>
          </w:p>
        </w:tc>
        <w:tc>
          <w:tcPr>
            <w:tcW w:w="704" w:type="dxa"/>
          </w:tcPr>
          <w:p>
            <w:pPr>
              <w:rPr>
                <w:rFonts w:ascii="宋体"/>
                <w:color w:val="000000"/>
                <w:sz w:val="18"/>
                <w:szCs w:val="18"/>
              </w:rPr>
            </w:pPr>
            <w:r>
              <w:rPr>
                <w:rFonts w:ascii="宋体" w:hAnsi="宋体"/>
                <w:color w:val="000000"/>
                <w:sz w:val="18"/>
                <w:szCs w:val="18"/>
              </w:rPr>
              <w:t>100</w:t>
            </w:r>
          </w:p>
        </w:tc>
        <w:tc>
          <w:tcPr>
            <w:tcW w:w="714" w:type="dxa"/>
          </w:tcPr>
          <w:p>
            <w:pPr>
              <w:rPr>
                <w:rFonts w:ascii="宋体"/>
                <w:color w:val="000000"/>
                <w:sz w:val="18"/>
                <w:szCs w:val="18"/>
              </w:rPr>
            </w:pPr>
          </w:p>
        </w:tc>
        <w:tc>
          <w:tcPr>
            <w:tcW w:w="709" w:type="dxa"/>
          </w:tcPr>
          <w:p>
            <w:pPr>
              <w:rPr>
                <w:rFonts w:ascii="宋体"/>
                <w:color w:val="000000"/>
                <w:sz w:val="18"/>
                <w:szCs w:val="18"/>
              </w:rPr>
            </w:pPr>
            <w:r>
              <w:rPr>
                <w:rFonts w:ascii="宋体" w:hAnsi="宋体"/>
                <w:color w:val="000000"/>
                <w:sz w:val="18"/>
                <w:szCs w:val="18"/>
              </w:rPr>
              <w:t>100</w:t>
            </w:r>
          </w:p>
        </w:tc>
        <w:tc>
          <w:tcPr>
            <w:tcW w:w="708"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r>
              <w:rPr>
                <w:rFonts w:ascii="宋体" w:hAnsi="宋体"/>
                <w:color w:val="000000"/>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2782" w:type="dxa"/>
          </w:tcPr>
          <w:p>
            <w:pPr>
              <w:tabs>
                <w:tab w:val="left" w:pos="885"/>
              </w:tabs>
              <w:rPr>
                <w:rFonts w:ascii="宋体"/>
                <w:color w:val="000000"/>
                <w:sz w:val="18"/>
                <w:szCs w:val="18"/>
              </w:rPr>
            </w:pPr>
            <w:r>
              <w:rPr>
                <w:rFonts w:hint="eastAsia" w:ascii="宋体" w:hAnsi="宋体"/>
                <w:color w:val="000000"/>
                <w:sz w:val="18"/>
                <w:szCs w:val="18"/>
              </w:rPr>
              <w:t>河北民族师范学院</w:t>
            </w:r>
          </w:p>
        </w:tc>
        <w:tc>
          <w:tcPr>
            <w:tcW w:w="727" w:type="dxa"/>
          </w:tcPr>
          <w:p>
            <w:pPr>
              <w:rPr>
                <w:rFonts w:ascii="宋体"/>
                <w:color w:val="000000"/>
                <w:sz w:val="18"/>
                <w:szCs w:val="18"/>
              </w:rPr>
            </w:pPr>
          </w:p>
        </w:tc>
        <w:tc>
          <w:tcPr>
            <w:tcW w:w="760" w:type="dxa"/>
          </w:tcPr>
          <w:p>
            <w:pPr>
              <w:rPr>
                <w:rFonts w:ascii="宋体"/>
                <w:color w:val="000000"/>
                <w:sz w:val="18"/>
                <w:szCs w:val="18"/>
              </w:rPr>
            </w:pPr>
          </w:p>
        </w:tc>
        <w:tc>
          <w:tcPr>
            <w:tcW w:w="792" w:type="dxa"/>
          </w:tcPr>
          <w:p>
            <w:pPr>
              <w:rPr>
                <w:rFonts w:ascii="宋体"/>
                <w:color w:val="FF0000"/>
                <w:sz w:val="18"/>
                <w:szCs w:val="18"/>
              </w:rPr>
            </w:pPr>
            <w:r>
              <w:rPr>
                <w:rFonts w:ascii="宋体" w:hAnsi="宋体"/>
                <w:color w:val="FF0000"/>
                <w:sz w:val="18"/>
                <w:szCs w:val="18"/>
              </w:rPr>
              <w:t>2600</w:t>
            </w:r>
          </w:p>
        </w:tc>
        <w:tc>
          <w:tcPr>
            <w:tcW w:w="810" w:type="dxa"/>
          </w:tcPr>
          <w:p>
            <w:pPr>
              <w:rPr>
                <w:rFonts w:ascii="宋体"/>
                <w:color w:val="000000"/>
                <w:sz w:val="18"/>
                <w:szCs w:val="18"/>
              </w:rPr>
            </w:pPr>
          </w:p>
        </w:tc>
        <w:tc>
          <w:tcPr>
            <w:tcW w:w="622" w:type="dxa"/>
          </w:tcPr>
          <w:p>
            <w:pPr>
              <w:rPr>
                <w:rFonts w:ascii="宋体"/>
                <w:color w:val="000000"/>
                <w:sz w:val="18"/>
                <w:szCs w:val="18"/>
              </w:rPr>
            </w:pPr>
          </w:p>
        </w:tc>
        <w:tc>
          <w:tcPr>
            <w:tcW w:w="850" w:type="dxa"/>
          </w:tcPr>
          <w:p>
            <w:pPr>
              <w:rPr>
                <w:rFonts w:ascii="宋体"/>
                <w:color w:val="000000"/>
                <w:sz w:val="18"/>
                <w:szCs w:val="18"/>
              </w:rPr>
            </w:pPr>
          </w:p>
        </w:tc>
        <w:tc>
          <w:tcPr>
            <w:tcW w:w="709" w:type="dxa"/>
          </w:tcPr>
          <w:p>
            <w:pPr>
              <w:rPr>
                <w:rFonts w:ascii="宋体"/>
                <w:color w:val="000000"/>
                <w:sz w:val="18"/>
                <w:szCs w:val="18"/>
              </w:rPr>
            </w:pPr>
            <w:r>
              <w:rPr>
                <w:rFonts w:ascii="宋体" w:hAnsi="宋体"/>
                <w:color w:val="000000"/>
                <w:sz w:val="18"/>
                <w:szCs w:val="18"/>
              </w:rPr>
              <w:t>100</w:t>
            </w:r>
          </w:p>
        </w:tc>
        <w:tc>
          <w:tcPr>
            <w:tcW w:w="709" w:type="dxa"/>
          </w:tcPr>
          <w:p>
            <w:pPr>
              <w:rPr>
                <w:rFonts w:ascii="宋体"/>
                <w:color w:val="000000"/>
                <w:sz w:val="18"/>
                <w:szCs w:val="18"/>
              </w:rPr>
            </w:pPr>
            <w:r>
              <w:rPr>
                <w:rFonts w:ascii="宋体" w:hAnsi="宋体"/>
                <w:color w:val="000000"/>
                <w:sz w:val="18"/>
                <w:szCs w:val="18"/>
              </w:rPr>
              <w:t>100</w:t>
            </w:r>
          </w:p>
        </w:tc>
        <w:tc>
          <w:tcPr>
            <w:tcW w:w="708" w:type="dxa"/>
          </w:tcPr>
          <w:p>
            <w:pPr>
              <w:rPr>
                <w:rFonts w:ascii="宋体"/>
                <w:color w:val="000000"/>
                <w:sz w:val="18"/>
                <w:szCs w:val="18"/>
              </w:rPr>
            </w:pPr>
          </w:p>
        </w:tc>
        <w:tc>
          <w:tcPr>
            <w:tcW w:w="704" w:type="dxa"/>
          </w:tcPr>
          <w:p>
            <w:pPr>
              <w:rPr>
                <w:rFonts w:ascii="宋体"/>
                <w:color w:val="000000"/>
                <w:sz w:val="18"/>
                <w:szCs w:val="18"/>
              </w:rPr>
            </w:pPr>
          </w:p>
        </w:tc>
        <w:tc>
          <w:tcPr>
            <w:tcW w:w="714"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FF0000"/>
                <w:sz w:val="18"/>
                <w:szCs w:val="18"/>
              </w:rPr>
            </w:pPr>
            <w:r>
              <w:rPr>
                <w:rFonts w:ascii="宋体" w:hAnsi="宋体"/>
                <w:color w:val="FF0000"/>
                <w:sz w:val="18"/>
                <w:szCs w:val="18"/>
              </w:rPr>
              <w:t>28</w:t>
            </w:r>
            <w:r>
              <w:rPr>
                <w:rFonts w:ascii="宋体"/>
                <w:color w:val="FF000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2782" w:type="dxa"/>
          </w:tcPr>
          <w:p>
            <w:pPr>
              <w:rPr>
                <w:rFonts w:ascii="宋体"/>
                <w:color w:val="000000"/>
                <w:sz w:val="18"/>
                <w:szCs w:val="18"/>
              </w:rPr>
            </w:pPr>
            <w:r>
              <w:rPr>
                <w:rFonts w:hint="eastAsia" w:ascii="宋体" w:hAnsi="宋体"/>
                <w:color w:val="000000"/>
                <w:sz w:val="18"/>
                <w:szCs w:val="18"/>
              </w:rPr>
              <w:t>石家庄学院</w:t>
            </w:r>
          </w:p>
        </w:tc>
        <w:tc>
          <w:tcPr>
            <w:tcW w:w="727" w:type="dxa"/>
          </w:tcPr>
          <w:p>
            <w:pPr>
              <w:rPr>
                <w:rFonts w:ascii="宋体"/>
                <w:color w:val="000000"/>
                <w:sz w:val="18"/>
                <w:szCs w:val="18"/>
              </w:rPr>
            </w:pPr>
          </w:p>
        </w:tc>
        <w:tc>
          <w:tcPr>
            <w:tcW w:w="760" w:type="dxa"/>
          </w:tcPr>
          <w:p>
            <w:pPr>
              <w:rPr>
                <w:rFonts w:ascii="宋体"/>
                <w:color w:val="000000"/>
                <w:sz w:val="18"/>
                <w:szCs w:val="18"/>
              </w:rPr>
            </w:pPr>
          </w:p>
        </w:tc>
        <w:tc>
          <w:tcPr>
            <w:tcW w:w="792" w:type="dxa"/>
          </w:tcPr>
          <w:p>
            <w:pPr>
              <w:rPr>
                <w:rFonts w:ascii="宋体"/>
                <w:color w:val="FF0000"/>
                <w:sz w:val="18"/>
                <w:szCs w:val="18"/>
              </w:rPr>
            </w:pPr>
          </w:p>
        </w:tc>
        <w:tc>
          <w:tcPr>
            <w:tcW w:w="810" w:type="dxa"/>
          </w:tcPr>
          <w:p>
            <w:pPr>
              <w:rPr>
                <w:rFonts w:ascii="宋体"/>
                <w:color w:val="000000"/>
                <w:sz w:val="18"/>
                <w:szCs w:val="18"/>
              </w:rPr>
            </w:pPr>
          </w:p>
        </w:tc>
        <w:tc>
          <w:tcPr>
            <w:tcW w:w="622" w:type="dxa"/>
          </w:tcPr>
          <w:p>
            <w:pPr>
              <w:rPr>
                <w:rFonts w:ascii="宋体"/>
                <w:color w:val="000000"/>
                <w:sz w:val="18"/>
                <w:szCs w:val="18"/>
              </w:rPr>
            </w:pPr>
          </w:p>
        </w:tc>
        <w:tc>
          <w:tcPr>
            <w:tcW w:w="850"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4" w:type="dxa"/>
          </w:tcPr>
          <w:p>
            <w:pPr>
              <w:rPr>
                <w:rFonts w:ascii="宋体"/>
                <w:color w:val="000000"/>
                <w:sz w:val="18"/>
                <w:szCs w:val="18"/>
              </w:rPr>
            </w:pPr>
          </w:p>
        </w:tc>
        <w:tc>
          <w:tcPr>
            <w:tcW w:w="714"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9" w:type="dxa"/>
          </w:tcPr>
          <w:p>
            <w:pPr>
              <w:rPr>
                <w:rFonts w:ascii="宋体"/>
                <w:color w:val="000000"/>
                <w:sz w:val="18"/>
                <w:szCs w:val="18"/>
              </w:rPr>
            </w:pPr>
            <w:r>
              <w:rPr>
                <w:rFonts w:ascii="宋体" w:hAnsi="宋体"/>
                <w:color w:val="000000"/>
                <w:sz w:val="18"/>
                <w:szCs w:val="18"/>
              </w:rPr>
              <w:t>100</w:t>
            </w:r>
          </w:p>
        </w:tc>
        <w:tc>
          <w:tcPr>
            <w:tcW w:w="709" w:type="dxa"/>
          </w:tcPr>
          <w:p>
            <w:pPr>
              <w:rPr>
                <w:rFonts w:ascii="宋体"/>
                <w:color w:val="000000"/>
                <w:sz w:val="18"/>
                <w:szCs w:val="18"/>
              </w:rPr>
            </w:pPr>
          </w:p>
        </w:tc>
        <w:tc>
          <w:tcPr>
            <w:tcW w:w="709" w:type="dxa"/>
          </w:tcPr>
          <w:p>
            <w:pPr>
              <w:rPr>
                <w:rFonts w:ascii="宋体"/>
                <w:color w:val="000000"/>
                <w:sz w:val="18"/>
                <w:szCs w:val="18"/>
              </w:rPr>
            </w:pPr>
            <w:r>
              <w:rPr>
                <w:rFonts w:ascii="宋体" w:hAnsi="宋体"/>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2782" w:type="dxa"/>
          </w:tcPr>
          <w:p>
            <w:pPr>
              <w:rPr>
                <w:rFonts w:ascii="宋体"/>
                <w:color w:val="000000"/>
                <w:sz w:val="18"/>
                <w:szCs w:val="18"/>
              </w:rPr>
            </w:pPr>
            <w:r>
              <w:rPr>
                <w:rFonts w:hint="eastAsia" w:ascii="宋体" w:hAnsi="宋体"/>
                <w:color w:val="000000"/>
                <w:sz w:val="18"/>
                <w:szCs w:val="18"/>
              </w:rPr>
              <w:t>保定学院</w:t>
            </w:r>
          </w:p>
        </w:tc>
        <w:tc>
          <w:tcPr>
            <w:tcW w:w="727" w:type="dxa"/>
          </w:tcPr>
          <w:p>
            <w:pPr>
              <w:rPr>
                <w:rFonts w:ascii="宋体"/>
                <w:color w:val="000000"/>
                <w:sz w:val="18"/>
                <w:szCs w:val="18"/>
              </w:rPr>
            </w:pPr>
            <w:r>
              <w:rPr>
                <w:rFonts w:ascii="宋体" w:hAnsi="宋体"/>
                <w:color w:val="000000"/>
                <w:sz w:val="18"/>
                <w:szCs w:val="18"/>
              </w:rPr>
              <w:t>100</w:t>
            </w:r>
          </w:p>
        </w:tc>
        <w:tc>
          <w:tcPr>
            <w:tcW w:w="760" w:type="dxa"/>
          </w:tcPr>
          <w:p>
            <w:pPr>
              <w:rPr>
                <w:rFonts w:ascii="宋体"/>
                <w:color w:val="000000"/>
                <w:sz w:val="18"/>
                <w:szCs w:val="18"/>
              </w:rPr>
            </w:pPr>
          </w:p>
        </w:tc>
        <w:tc>
          <w:tcPr>
            <w:tcW w:w="792" w:type="dxa"/>
          </w:tcPr>
          <w:p>
            <w:pPr>
              <w:rPr>
                <w:rFonts w:ascii="宋体"/>
                <w:color w:val="FF0000"/>
                <w:sz w:val="18"/>
                <w:szCs w:val="18"/>
              </w:rPr>
            </w:pPr>
            <w:r>
              <w:rPr>
                <w:rFonts w:ascii="宋体" w:hAnsi="宋体"/>
                <w:color w:val="FF0000"/>
                <w:sz w:val="18"/>
                <w:szCs w:val="18"/>
              </w:rPr>
              <w:t>1300</w:t>
            </w:r>
          </w:p>
        </w:tc>
        <w:tc>
          <w:tcPr>
            <w:tcW w:w="810" w:type="dxa"/>
          </w:tcPr>
          <w:p>
            <w:pPr>
              <w:rPr>
                <w:rFonts w:ascii="宋体"/>
                <w:color w:val="000000"/>
                <w:sz w:val="18"/>
                <w:szCs w:val="18"/>
              </w:rPr>
            </w:pPr>
          </w:p>
        </w:tc>
        <w:tc>
          <w:tcPr>
            <w:tcW w:w="622" w:type="dxa"/>
          </w:tcPr>
          <w:p>
            <w:pPr>
              <w:rPr>
                <w:rFonts w:ascii="宋体"/>
                <w:color w:val="000000"/>
                <w:sz w:val="18"/>
                <w:szCs w:val="18"/>
              </w:rPr>
            </w:pPr>
          </w:p>
        </w:tc>
        <w:tc>
          <w:tcPr>
            <w:tcW w:w="850"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4" w:type="dxa"/>
          </w:tcPr>
          <w:p>
            <w:pPr>
              <w:rPr>
                <w:rFonts w:ascii="宋体"/>
                <w:color w:val="000000"/>
                <w:sz w:val="18"/>
                <w:szCs w:val="18"/>
              </w:rPr>
            </w:pPr>
          </w:p>
        </w:tc>
        <w:tc>
          <w:tcPr>
            <w:tcW w:w="714"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FF0000"/>
                <w:sz w:val="18"/>
                <w:szCs w:val="18"/>
              </w:rPr>
            </w:pPr>
            <w:r>
              <w:rPr>
                <w:rFonts w:ascii="宋体" w:hAnsi="宋体"/>
                <w:color w:val="FF0000"/>
                <w:sz w:val="18"/>
                <w:szCs w:val="18"/>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rPr>
        <w:tc>
          <w:tcPr>
            <w:tcW w:w="2782" w:type="dxa"/>
            <w:vAlign w:val="center"/>
          </w:tcPr>
          <w:p>
            <w:pPr>
              <w:spacing w:line="360" w:lineRule="auto"/>
              <w:rPr>
                <w:rFonts w:ascii="宋体"/>
                <w:color w:val="000000"/>
                <w:sz w:val="18"/>
                <w:szCs w:val="18"/>
              </w:rPr>
            </w:pPr>
            <w:r>
              <w:rPr>
                <w:rFonts w:hint="eastAsia" w:ascii="宋体" w:hAnsi="宋体"/>
                <w:color w:val="000000"/>
                <w:sz w:val="18"/>
                <w:szCs w:val="18"/>
              </w:rPr>
              <w:t>邯郸学院</w:t>
            </w:r>
          </w:p>
        </w:tc>
        <w:tc>
          <w:tcPr>
            <w:tcW w:w="727" w:type="dxa"/>
          </w:tcPr>
          <w:p>
            <w:pPr>
              <w:rPr>
                <w:rFonts w:ascii="宋体"/>
                <w:color w:val="000000"/>
                <w:sz w:val="18"/>
                <w:szCs w:val="18"/>
              </w:rPr>
            </w:pPr>
            <w:r>
              <w:rPr>
                <w:rFonts w:ascii="宋体" w:hAnsi="宋体"/>
                <w:color w:val="000000"/>
                <w:sz w:val="18"/>
                <w:szCs w:val="18"/>
              </w:rPr>
              <w:t>300</w:t>
            </w:r>
          </w:p>
        </w:tc>
        <w:tc>
          <w:tcPr>
            <w:tcW w:w="760" w:type="dxa"/>
          </w:tcPr>
          <w:p>
            <w:pPr>
              <w:rPr>
                <w:rFonts w:ascii="宋体"/>
                <w:color w:val="000000"/>
                <w:sz w:val="18"/>
                <w:szCs w:val="18"/>
              </w:rPr>
            </w:pPr>
            <w:r>
              <w:rPr>
                <w:rFonts w:ascii="宋体" w:hAnsi="宋体"/>
                <w:color w:val="000000"/>
                <w:sz w:val="18"/>
                <w:szCs w:val="18"/>
              </w:rPr>
              <w:t>100</w:t>
            </w:r>
          </w:p>
        </w:tc>
        <w:tc>
          <w:tcPr>
            <w:tcW w:w="792" w:type="dxa"/>
          </w:tcPr>
          <w:p>
            <w:pPr>
              <w:rPr>
                <w:rFonts w:ascii="宋体"/>
                <w:color w:val="FF0000"/>
                <w:sz w:val="18"/>
                <w:szCs w:val="18"/>
              </w:rPr>
            </w:pPr>
          </w:p>
        </w:tc>
        <w:tc>
          <w:tcPr>
            <w:tcW w:w="810" w:type="dxa"/>
          </w:tcPr>
          <w:p>
            <w:pPr>
              <w:rPr>
                <w:rFonts w:ascii="宋体"/>
                <w:color w:val="000000"/>
                <w:sz w:val="18"/>
                <w:szCs w:val="18"/>
              </w:rPr>
            </w:pPr>
          </w:p>
        </w:tc>
        <w:tc>
          <w:tcPr>
            <w:tcW w:w="622" w:type="dxa"/>
          </w:tcPr>
          <w:p>
            <w:pPr>
              <w:rPr>
                <w:rFonts w:ascii="宋体"/>
                <w:color w:val="000000"/>
                <w:sz w:val="18"/>
                <w:szCs w:val="18"/>
              </w:rPr>
            </w:pPr>
          </w:p>
        </w:tc>
        <w:tc>
          <w:tcPr>
            <w:tcW w:w="850"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4" w:type="dxa"/>
          </w:tcPr>
          <w:p>
            <w:pPr>
              <w:rPr>
                <w:rFonts w:ascii="宋体"/>
                <w:color w:val="000000"/>
                <w:sz w:val="18"/>
                <w:szCs w:val="18"/>
              </w:rPr>
            </w:pPr>
          </w:p>
        </w:tc>
        <w:tc>
          <w:tcPr>
            <w:tcW w:w="714"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r>
              <w:rPr>
                <w:rFonts w:ascii="宋体" w:hAnsi="宋体"/>
                <w:color w:val="000000"/>
                <w:sz w:val="18"/>
                <w:szCs w:val="1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2782" w:type="dxa"/>
            <w:vAlign w:val="center"/>
          </w:tcPr>
          <w:p>
            <w:pPr>
              <w:spacing w:line="360" w:lineRule="auto"/>
              <w:rPr>
                <w:rFonts w:ascii="宋体"/>
                <w:color w:val="000000"/>
                <w:sz w:val="18"/>
                <w:szCs w:val="18"/>
              </w:rPr>
            </w:pPr>
            <w:r>
              <w:rPr>
                <w:rFonts w:hint="eastAsia" w:ascii="宋体" w:hAnsi="宋体"/>
                <w:color w:val="000000"/>
                <w:sz w:val="18"/>
                <w:szCs w:val="18"/>
              </w:rPr>
              <w:t>唐山师范学院</w:t>
            </w:r>
          </w:p>
        </w:tc>
        <w:tc>
          <w:tcPr>
            <w:tcW w:w="727" w:type="dxa"/>
          </w:tcPr>
          <w:p>
            <w:pPr>
              <w:rPr>
                <w:rFonts w:ascii="宋体"/>
                <w:color w:val="000000"/>
                <w:sz w:val="18"/>
                <w:szCs w:val="18"/>
              </w:rPr>
            </w:pPr>
            <w:r>
              <w:rPr>
                <w:rFonts w:ascii="宋体" w:hAnsi="宋体"/>
                <w:color w:val="000000"/>
                <w:sz w:val="18"/>
                <w:szCs w:val="18"/>
              </w:rPr>
              <w:t>150</w:t>
            </w:r>
          </w:p>
        </w:tc>
        <w:tc>
          <w:tcPr>
            <w:tcW w:w="760" w:type="dxa"/>
          </w:tcPr>
          <w:p>
            <w:pPr>
              <w:rPr>
                <w:rFonts w:ascii="宋体"/>
                <w:sz w:val="18"/>
                <w:szCs w:val="18"/>
              </w:rPr>
            </w:pPr>
          </w:p>
        </w:tc>
        <w:tc>
          <w:tcPr>
            <w:tcW w:w="792" w:type="dxa"/>
          </w:tcPr>
          <w:p>
            <w:pPr>
              <w:rPr>
                <w:rFonts w:ascii="宋体"/>
                <w:color w:val="FF0000"/>
                <w:sz w:val="18"/>
                <w:szCs w:val="18"/>
              </w:rPr>
            </w:pPr>
            <w:r>
              <w:rPr>
                <w:rFonts w:ascii="宋体" w:hAnsi="宋体"/>
                <w:color w:val="FF0000"/>
                <w:sz w:val="18"/>
                <w:szCs w:val="18"/>
              </w:rPr>
              <w:t>1800</w:t>
            </w:r>
          </w:p>
        </w:tc>
        <w:tc>
          <w:tcPr>
            <w:tcW w:w="810" w:type="dxa"/>
          </w:tcPr>
          <w:p>
            <w:pPr>
              <w:rPr>
                <w:rFonts w:ascii="宋体"/>
                <w:color w:val="000000"/>
                <w:sz w:val="18"/>
                <w:szCs w:val="18"/>
              </w:rPr>
            </w:pPr>
          </w:p>
        </w:tc>
        <w:tc>
          <w:tcPr>
            <w:tcW w:w="622" w:type="dxa"/>
          </w:tcPr>
          <w:p>
            <w:pPr>
              <w:rPr>
                <w:rFonts w:ascii="宋体"/>
                <w:color w:val="000000"/>
                <w:sz w:val="18"/>
                <w:szCs w:val="18"/>
              </w:rPr>
            </w:pPr>
          </w:p>
        </w:tc>
        <w:tc>
          <w:tcPr>
            <w:tcW w:w="850"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4" w:type="dxa"/>
          </w:tcPr>
          <w:p>
            <w:pPr>
              <w:rPr>
                <w:rFonts w:ascii="宋体"/>
                <w:color w:val="000000"/>
                <w:sz w:val="18"/>
                <w:szCs w:val="18"/>
              </w:rPr>
            </w:pPr>
          </w:p>
        </w:tc>
        <w:tc>
          <w:tcPr>
            <w:tcW w:w="714"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FF0000"/>
                <w:sz w:val="18"/>
                <w:szCs w:val="18"/>
              </w:rPr>
            </w:pPr>
            <w:r>
              <w:rPr>
                <w:rFonts w:ascii="宋体" w:hAnsi="宋体"/>
                <w:color w:val="FF0000"/>
                <w:sz w:val="18"/>
                <w:szCs w:val="18"/>
              </w:rPr>
              <w:t>1950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2782" w:type="dxa"/>
            <w:vAlign w:val="center"/>
          </w:tcPr>
          <w:p>
            <w:pPr>
              <w:spacing w:line="360" w:lineRule="auto"/>
              <w:rPr>
                <w:rFonts w:ascii="宋体"/>
                <w:color w:val="000000"/>
                <w:sz w:val="18"/>
                <w:szCs w:val="18"/>
              </w:rPr>
            </w:pPr>
            <w:r>
              <w:rPr>
                <w:rFonts w:hint="eastAsia" w:ascii="宋体" w:hAnsi="宋体"/>
                <w:color w:val="000000"/>
                <w:sz w:val="18"/>
                <w:szCs w:val="18"/>
              </w:rPr>
              <w:t>沧州师范学院</w:t>
            </w:r>
          </w:p>
        </w:tc>
        <w:tc>
          <w:tcPr>
            <w:tcW w:w="727" w:type="dxa"/>
          </w:tcPr>
          <w:p>
            <w:pPr>
              <w:rPr>
                <w:rFonts w:ascii="宋体"/>
                <w:color w:val="000000"/>
                <w:sz w:val="18"/>
                <w:szCs w:val="18"/>
              </w:rPr>
            </w:pPr>
            <w:r>
              <w:rPr>
                <w:rFonts w:ascii="宋体" w:hAnsi="宋体"/>
                <w:color w:val="000000"/>
                <w:sz w:val="18"/>
                <w:szCs w:val="18"/>
              </w:rPr>
              <w:t>280</w:t>
            </w:r>
          </w:p>
        </w:tc>
        <w:tc>
          <w:tcPr>
            <w:tcW w:w="760" w:type="dxa"/>
          </w:tcPr>
          <w:p>
            <w:pPr>
              <w:rPr>
                <w:rFonts w:ascii="宋体"/>
                <w:sz w:val="18"/>
                <w:szCs w:val="18"/>
              </w:rPr>
            </w:pPr>
            <w:r>
              <w:rPr>
                <w:rFonts w:ascii="宋体" w:hAnsi="宋体"/>
                <w:sz w:val="18"/>
                <w:szCs w:val="18"/>
              </w:rPr>
              <w:t>2</w:t>
            </w:r>
            <w:r>
              <w:rPr>
                <w:rFonts w:ascii="宋体"/>
                <w:sz w:val="18"/>
                <w:szCs w:val="18"/>
              </w:rPr>
              <w:t>00</w:t>
            </w:r>
          </w:p>
        </w:tc>
        <w:tc>
          <w:tcPr>
            <w:tcW w:w="792" w:type="dxa"/>
          </w:tcPr>
          <w:p>
            <w:pPr>
              <w:rPr>
                <w:rFonts w:ascii="宋体"/>
                <w:color w:val="FF0000"/>
                <w:sz w:val="18"/>
                <w:szCs w:val="18"/>
              </w:rPr>
            </w:pPr>
          </w:p>
        </w:tc>
        <w:tc>
          <w:tcPr>
            <w:tcW w:w="810" w:type="dxa"/>
          </w:tcPr>
          <w:p>
            <w:pPr>
              <w:rPr>
                <w:rFonts w:ascii="宋体"/>
                <w:color w:val="000000"/>
                <w:sz w:val="18"/>
                <w:szCs w:val="18"/>
              </w:rPr>
            </w:pPr>
          </w:p>
        </w:tc>
        <w:tc>
          <w:tcPr>
            <w:tcW w:w="622" w:type="dxa"/>
          </w:tcPr>
          <w:p>
            <w:pPr>
              <w:rPr>
                <w:rFonts w:ascii="宋体"/>
                <w:color w:val="000000"/>
                <w:sz w:val="18"/>
                <w:szCs w:val="18"/>
              </w:rPr>
            </w:pPr>
          </w:p>
        </w:tc>
        <w:tc>
          <w:tcPr>
            <w:tcW w:w="850"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4" w:type="dxa"/>
          </w:tcPr>
          <w:p>
            <w:pPr>
              <w:rPr>
                <w:rFonts w:ascii="宋体"/>
                <w:color w:val="000000"/>
                <w:sz w:val="18"/>
                <w:szCs w:val="18"/>
              </w:rPr>
            </w:pPr>
          </w:p>
        </w:tc>
        <w:tc>
          <w:tcPr>
            <w:tcW w:w="714"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sz w:val="18"/>
                <w:szCs w:val="18"/>
              </w:rPr>
            </w:pPr>
            <w:r>
              <w:rPr>
                <w:rFonts w:ascii="宋体" w:hAnsi="宋体"/>
                <w:sz w:val="18"/>
                <w:szCs w:val="18"/>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2782" w:type="dxa"/>
            <w:vAlign w:val="center"/>
          </w:tcPr>
          <w:p>
            <w:pPr>
              <w:spacing w:line="360" w:lineRule="auto"/>
              <w:rPr>
                <w:rFonts w:ascii="宋体"/>
                <w:color w:val="000000"/>
                <w:sz w:val="18"/>
                <w:szCs w:val="18"/>
              </w:rPr>
            </w:pPr>
            <w:r>
              <w:rPr>
                <w:rFonts w:hint="eastAsia" w:ascii="宋体" w:hAnsi="宋体"/>
                <w:color w:val="000000"/>
                <w:sz w:val="18"/>
                <w:szCs w:val="18"/>
              </w:rPr>
              <w:t>张家口学院</w:t>
            </w:r>
          </w:p>
        </w:tc>
        <w:tc>
          <w:tcPr>
            <w:tcW w:w="727" w:type="dxa"/>
          </w:tcPr>
          <w:p>
            <w:pPr>
              <w:rPr>
                <w:rFonts w:ascii="宋体"/>
                <w:color w:val="000000"/>
                <w:sz w:val="18"/>
                <w:szCs w:val="18"/>
              </w:rPr>
            </w:pPr>
          </w:p>
        </w:tc>
        <w:tc>
          <w:tcPr>
            <w:tcW w:w="760" w:type="dxa"/>
          </w:tcPr>
          <w:p>
            <w:pPr>
              <w:rPr>
                <w:rFonts w:ascii="宋体"/>
                <w:sz w:val="18"/>
                <w:szCs w:val="18"/>
              </w:rPr>
            </w:pPr>
            <w:r>
              <w:rPr>
                <w:rFonts w:ascii="宋体" w:hAnsi="宋体"/>
                <w:sz w:val="18"/>
                <w:szCs w:val="18"/>
              </w:rPr>
              <w:t>700</w:t>
            </w:r>
          </w:p>
        </w:tc>
        <w:tc>
          <w:tcPr>
            <w:tcW w:w="792" w:type="dxa"/>
          </w:tcPr>
          <w:p>
            <w:pPr>
              <w:rPr>
                <w:rFonts w:ascii="宋体"/>
                <w:color w:val="FF0000"/>
                <w:sz w:val="18"/>
                <w:szCs w:val="18"/>
              </w:rPr>
            </w:pPr>
          </w:p>
        </w:tc>
        <w:tc>
          <w:tcPr>
            <w:tcW w:w="810" w:type="dxa"/>
          </w:tcPr>
          <w:p>
            <w:pPr>
              <w:rPr>
                <w:rFonts w:ascii="宋体"/>
                <w:color w:val="000000"/>
                <w:sz w:val="18"/>
                <w:szCs w:val="18"/>
              </w:rPr>
            </w:pPr>
          </w:p>
        </w:tc>
        <w:tc>
          <w:tcPr>
            <w:tcW w:w="622" w:type="dxa"/>
          </w:tcPr>
          <w:p>
            <w:pPr>
              <w:rPr>
                <w:rFonts w:ascii="宋体"/>
                <w:color w:val="000000"/>
                <w:sz w:val="18"/>
                <w:szCs w:val="18"/>
              </w:rPr>
            </w:pPr>
          </w:p>
        </w:tc>
        <w:tc>
          <w:tcPr>
            <w:tcW w:w="850"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4" w:type="dxa"/>
          </w:tcPr>
          <w:p>
            <w:pPr>
              <w:rPr>
                <w:rFonts w:ascii="宋体"/>
                <w:color w:val="000000"/>
                <w:sz w:val="18"/>
                <w:szCs w:val="18"/>
              </w:rPr>
            </w:pPr>
          </w:p>
        </w:tc>
        <w:tc>
          <w:tcPr>
            <w:tcW w:w="714"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r>
              <w:rPr>
                <w:rFonts w:ascii="宋体" w:hAnsi="宋体"/>
                <w:color w:val="000000"/>
                <w:sz w:val="18"/>
                <w:szCs w:val="18"/>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2782" w:type="dxa"/>
            <w:vAlign w:val="center"/>
          </w:tcPr>
          <w:p>
            <w:pPr>
              <w:rPr>
                <w:rFonts w:ascii="宋体"/>
                <w:color w:val="000000"/>
                <w:sz w:val="18"/>
                <w:szCs w:val="18"/>
              </w:rPr>
            </w:pPr>
            <w:r>
              <w:rPr>
                <w:rFonts w:hint="eastAsia" w:ascii="宋体" w:hAnsi="宋体"/>
                <w:color w:val="000000"/>
                <w:sz w:val="18"/>
                <w:szCs w:val="18"/>
              </w:rPr>
              <w:t>北京继教网教育科技发展有限公司（全国中小学教师继续教育网）</w:t>
            </w:r>
          </w:p>
        </w:tc>
        <w:tc>
          <w:tcPr>
            <w:tcW w:w="727" w:type="dxa"/>
          </w:tcPr>
          <w:p>
            <w:pPr>
              <w:rPr>
                <w:rFonts w:ascii="宋体"/>
                <w:color w:val="000000"/>
                <w:sz w:val="18"/>
                <w:szCs w:val="18"/>
              </w:rPr>
            </w:pPr>
          </w:p>
        </w:tc>
        <w:tc>
          <w:tcPr>
            <w:tcW w:w="760" w:type="dxa"/>
          </w:tcPr>
          <w:p>
            <w:pPr>
              <w:rPr>
                <w:rFonts w:ascii="宋体"/>
                <w:sz w:val="18"/>
                <w:szCs w:val="18"/>
              </w:rPr>
            </w:pPr>
          </w:p>
        </w:tc>
        <w:tc>
          <w:tcPr>
            <w:tcW w:w="792" w:type="dxa"/>
          </w:tcPr>
          <w:p>
            <w:pPr>
              <w:rPr>
                <w:rFonts w:ascii="宋体"/>
                <w:color w:val="FF0000"/>
                <w:sz w:val="18"/>
                <w:szCs w:val="18"/>
              </w:rPr>
            </w:pPr>
          </w:p>
        </w:tc>
        <w:tc>
          <w:tcPr>
            <w:tcW w:w="810" w:type="dxa"/>
          </w:tcPr>
          <w:p>
            <w:pPr>
              <w:rPr>
                <w:rFonts w:ascii="宋体"/>
                <w:color w:val="000000"/>
                <w:sz w:val="18"/>
                <w:szCs w:val="18"/>
              </w:rPr>
            </w:pPr>
          </w:p>
        </w:tc>
        <w:tc>
          <w:tcPr>
            <w:tcW w:w="622" w:type="dxa"/>
          </w:tcPr>
          <w:p>
            <w:pPr>
              <w:rPr>
                <w:rFonts w:ascii="宋体"/>
                <w:color w:val="000000"/>
                <w:sz w:val="18"/>
                <w:szCs w:val="18"/>
              </w:rPr>
            </w:pPr>
            <w:r>
              <w:rPr>
                <w:rFonts w:ascii="宋体" w:hAnsi="宋体"/>
                <w:color w:val="000000"/>
                <w:sz w:val="18"/>
                <w:szCs w:val="18"/>
              </w:rPr>
              <w:t>5100</w:t>
            </w:r>
          </w:p>
        </w:tc>
        <w:tc>
          <w:tcPr>
            <w:tcW w:w="850" w:type="dxa"/>
          </w:tcPr>
          <w:p>
            <w:pPr>
              <w:rPr>
                <w:rFonts w:ascii="宋体"/>
                <w:color w:val="000000"/>
                <w:sz w:val="18"/>
                <w:szCs w:val="18"/>
              </w:rPr>
            </w:pPr>
            <w:r>
              <w:rPr>
                <w:rFonts w:ascii="宋体" w:hAnsi="宋体"/>
                <w:color w:val="000000"/>
                <w:sz w:val="18"/>
                <w:szCs w:val="18"/>
              </w:rPr>
              <w:t>20000</w:t>
            </w: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4" w:type="dxa"/>
          </w:tcPr>
          <w:p>
            <w:pPr>
              <w:rPr>
                <w:rFonts w:ascii="宋体"/>
                <w:color w:val="000000"/>
                <w:sz w:val="18"/>
                <w:szCs w:val="18"/>
              </w:rPr>
            </w:pPr>
          </w:p>
        </w:tc>
        <w:tc>
          <w:tcPr>
            <w:tcW w:w="714"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r>
              <w:rPr>
                <w:rFonts w:ascii="宋体" w:hAnsi="宋体"/>
                <w:color w:val="000000"/>
                <w:sz w:val="18"/>
                <w:szCs w:val="18"/>
              </w:rPr>
              <w:t>25100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2782" w:type="dxa"/>
            <w:vAlign w:val="center"/>
          </w:tcPr>
          <w:p>
            <w:pPr>
              <w:rPr>
                <w:rFonts w:ascii="宋体"/>
                <w:color w:val="000000"/>
                <w:sz w:val="18"/>
                <w:szCs w:val="18"/>
              </w:rPr>
            </w:pPr>
            <w:r>
              <w:rPr>
                <w:rFonts w:hint="eastAsia" w:ascii="宋体" w:hAnsi="宋体"/>
                <w:color w:val="000000"/>
                <w:sz w:val="18"/>
                <w:szCs w:val="18"/>
              </w:rPr>
              <w:t>高等教育出版社有限公司（北京畅想数字音像科技股份有限公司）</w:t>
            </w:r>
          </w:p>
        </w:tc>
        <w:tc>
          <w:tcPr>
            <w:tcW w:w="727" w:type="dxa"/>
            <w:vAlign w:val="center"/>
          </w:tcPr>
          <w:p>
            <w:pPr>
              <w:jc w:val="center"/>
              <w:rPr>
                <w:rFonts w:ascii="宋体"/>
                <w:color w:val="000000"/>
                <w:sz w:val="18"/>
                <w:szCs w:val="18"/>
              </w:rPr>
            </w:pPr>
            <w:r>
              <w:rPr>
                <w:rFonts w:hint="eastAsia" w:ascii="宋体" w:hAnsi="宋体"/>
                <w:color w:val="000000"/>
                <w:sz w:val="18"/>
                <w:szCs w:val="18"/>
              </w:rPr>
              <w:t>远程协同</w:t>
            </w:r>
          </w:p>
        </w:tc>
        <w:tc>
          <w:tcPr>
            <w:tcW w:w="760" w:type="dxa"/>
            <w:vAlign w:val="center"/>
          </w:tcPr>
          <w:p>
            <w:pPr>
              <w:jc w:val="center"/>
              <w:rPr>
                <w:rFonts w:ascii="宋体"/>
                <w:sz w:val="18"/>
                <w:szCs w:val="18"/>
              </w:rPr>
            </w:pPr>
            <w:r>
              <w:rPr>
                <w:rFonts w:hint="eastAsia" w:ascii="宋体" w:hAnsi="宋体"/>
                <w:sz w:val="18"/>
                <w:szCs w:val="18"/>
              </w:rPr>
              <w:t>远程</w:t>
            </w:r>
          </w:p>
          <w:p>
            <w:pPr>
              <w:jc w:val="center"/>
              <w:rPr>
                <w:rFonts w:ascii="宋体"/>
                <w:sz w:val="18"/>
                <w:szCs w:val="18"/>
              </w:rPr>
            </w:pPr>
            <w:r>
              <w:rPr>
                <w:rFonts w:hint="eastAsia" w:ascii="宋体" w:hAnsi="宋体"/>
                <w:sz w:val="18"/>
                <w:szCs w:val="18"/>
              </w:rPr>
              <w:t>协同</w:t>
            </w:r>
          </w:p>
        </w:tc>
        <w:tc>
          <w:tcPr>
            <w:tcW w:w="792" w:type="dxa"/>
          </w:tcPr>
          <w:p>
            <w:pPr>
              <w:rPr>
                <w:rFonts w:ascii="宋体"/>
                <w:color w:val="FF0000"/>
                <w:sz w:val="18"/>
                <w:szCs w:val="18"/>
              </w:rPr>
            </w:pPr>
          </w:p>
        </w:tc>
        <w:tc>
          <w:tcPr>
            <w:tcW w:w="810" w:type="dxa"/>
          </w:tcPr>
          <w:p>
            <w:pPr>
              <w:rPr>
                <w:rFonts w:ascii="宋体"/>
                <w:color w:val="000000"/>
                <w:sz w:val="18"/>
                <w:szCs w:val="18"/>
              </w:rPr>
            </w:pPr>
            <w:r>
              <w:rPr>
                <w:rFonts w:ascii="宋体" w:hAnsi="宋体"/>
                <w:color w:val="000000"/>
                <w:sz w:val="18"/>
                <w:szCs w:val="18"/>
              </w:rPr>
              <w:t>21000</w:t>
            </w:r>
          </w:p>
        </w:tc>
        <w:tc>
          <w:tcPr>
            <w:tcW w:w="622" w:type="dxa"/>
          </w:tcPr>
          <w:p>
            <w:pPr>
              <w:rPr>
                <w:rFonts w:ascii="宋体"/>
                <w:color w:val="000000"/>
                <w:sz w:val="18"/>
                <w:szCs w:val="18"/>
              </w:rPr>
            </w:pPr>
          </w:p>
        </w:tc>
        <w:tc>
          <w:tcPr>
            <w:tcW w:w="850" w:type="dxa"/>
          </w:tcPr>
          <w:p>
            <w:pPr>
              <w:rPr>
                <w:rFonts w:ascii="宋体"/>
                <w:color w:val="000000"/>
                <w:sz w:val="18"/>
                <w:szCs w:val="18"/>
              </w:rPr>
            </w:pPr>
            <w:r>
              <w:rPr>
                <w:rFonts w:ascii="宋体" w:hAnsi="宋体"/>
                <w:color w:val="000000"/>
                <w:sz w:val="18"/>
                <w:szCs w:val="18"/>
              </w:rPr>
              <w:t>20000</w:t>
            </w:r>
          </w:p>
        </w:tc>
        <w:tc>
          <w:tcPr>
            <w:tcW w:w="709" w:type="dxa"/>
          </w:tcPr>
          <w:p>
            <w:pPr>
              <w:jc w:val="center"/>
              <w:rPr>
                <w:rFonts w:ascii="宋体"/>
                <w:color w:val="000000"/>
                <w:sz w:val="18"/>
                <w:szCs w:val="18"/>
              </w:rPr>
            </w:pPr>
            <w:r>
              <w:rPr>
                <w:rFonts w:hint="eastAsia" w:ascii="宋体" w:hAnsi="宋体"/>
                <w:color w:val="000000"/>
                <w:sz w:val="18"/>
                <w:szCs w:val="18"/>
              </w:rPr>
              <w:t>远程</w:t>
            </w:r>
          </w:p>
          <w:p>
            <w:pPr>
              <w:jc w:val="center"/>
              <w:rPr>
                <w:rFonts w:ascii="宋体"/>
                <w:color w:val="000000"/>
                <w:sz w:val="18"/>
                <w:szCs w:val="18"/>
              </w:rPr>
            </w:pPr>
            <w:r>
              <w:rPr>
                <w:rFonts w:hint="eastAsia" w:ascii="宋体" w:hAnsi="宋体"/>
                <w:color w:val="000000"/>
                <w:sz w:val="18"/>
                <w:szCs w:val="18"/>
              </w:rPr>
              <w:t>协同</w:t>
            </w:r>
          </w:p>
        </w:tc>
        <w:tc>
          <w:tcPr>
            <w:tcW w:w="709" w:type="dxa"/>
          </w:tcPr>
          <w:p>
            <w:pPr>
              <w:jc w:val="center"/>
              <w:rPr>
                <w:rFonts w:ascii="宋体"/>
                <w:color w:val="000000"/>
                <w:sz w:val="18"/>
                <w:szCs w:val="18"/>
              </w:rPr>
            </w:pPr>
            <w:r>
              <w:rPr>
                <w:rFonts w:hint="eastAsia" w:ascii="宋体" w:hAnsi="宋体"/>
                <w:color w:val="000000"/>
                <w:sz w:val="18"/>
                <w:szCs w:val="18"/>
              </w:rPr>
              <w:t>远程</w:t>
            </w:r>
          </w:p>
          <w:p>
            <w:pPr>
              <w:jc w:val="center"/>
              <w:rPr>
                <w:rFonts w:ascii="宋体"/>
                <w:color w:val="000000"/>
                <w:sz w:val="18"/>
                <w:szCs w:val="18"/>
              </w:rPr>
            </w:pPr>
            <w:r>
              <w:rPr>
                <w:rFonts w:hint="eastAsia" w:ascii="宋体" w:hAnsi="宋体"/>
                <w:color w:val="000000"/>
                <w:sz w:val="18"/>
                <w:szCs w:val="18"/>
              </w:rPr>
              <w:t>协同</w:t>
            </w:r>
          </w:p>
        </w:tc>
        <w:tc>
          <w:tcPr>
            <w:tcW w:w="708" w:type="dxa"/>
          </w:tcPr>
          <w:p>
            <w:pPr>
              <w:jc w:val="center"/>
              <w:rPr>
                <w:rFonts w:ascii="宋体"/>
                <w:color w:val="000000"/>
                <w:sz w:val="18"/>
                <w:szCs w:val="18"/>
              </w:rPr>
            </w:pPr>
            <w:r>
              <w:rPr>
                <w:rFonts w:hint="eastAsia" w:ascii="宋体" w:hAnsi="宋体"/>
                <w:color w:val="000000"/>
                <w:sz w:val="18"/>
                <w:szCs w:val="18"/>
              </w:rPr>
              <w:t>远程</w:t>
            </w:r>
          </w:p>
          <w:p>
            <w:pPr>
              <w:jc w:val="center"/>
              <w:rPr>
                <w:rFonts w:ascii="宋体"/>
                <w:color w:val="000000"/>
                <w:sz w:val="18"/>
                <w:szCs w:val="18"/>
              </w:rPr>
            </w:pPr>
            <w:r>
              <w:rPr>
                <w:rFonts w:hint="eastAsia" w:ascii="宋体" w:hAnsi="宋体"/>
                <w:color w:val="000000"/>
                <w:sz w:val="18"/>
                <w:szCs w:val="18"/>
              </w:rPr>
              <w:t>协同</w:t>
            </w:r>
          </w:p>
        </w:tc>
        <w:tc>
          <w:tcPr>
            <w:tcW w:w="704" w:type="dxa"/>
          </w:tcPr>
          <w:p>
            <w:pPr>
              <w:jc w:val="center"/>
              <w:rPr>
                <w:rFonts w:ascii="宋体"/>
                <w:color w:val="000000"/>
                <w:sz w:val="18"/>
                <w:szCs w:val="18"/>
              </w:rPr>
            </w:pPr>
            <w:r>
              <w:rPr>
                <w:rFonts w:hint="eastAsia" w:ascii="宋体" w:hAnsi="宋体"/>
                <w:color w:val="000000"/>
                <w:sz w:val="18"/>
                <w:szCs w:val="18"/>
              </w:rPr>
              <w:t>远程</w:t>
            </w:r>
          </w:p>
          <w:p>
            <w:pPr>
              <w:jc w:val="center"/>
              <w:rPr>
                <w:rFonts w:ascii="宋体"/>
                <w:color w:val="000000"/>
                <w:sz w:val="18"/>
                <w:szCs w:val="18"/>
              </w:rPr>
            </w:pPr>
            <w:r>
              <w:rPr>
                <w:rFonts w:hint="eastAsia" w:ascii="宋体" w:hAnsi="宋体"/>
                <w:color w:val="000000"/>
                <w:sz w:val="18"/>
                <w:szCs w:val="18"/>
              </w:rPr>
              <w:t>协同</w:t>
            </w:r>
          </w:p>
        </w:tc>
        <w:tc>
          <w:tcPr>
            <w:tcW w:w="714" w:type="dxa"/>
          </w:tcPr>
          <w:p>
            <w:pPr>
              <w:jc w:val="center"/>
              <w:rPr>
                <w:rFonts w:ascii="宋体"/>
                <w:color w:val="000000"/>
                <w:sz w:val="18"/>
                <w:szCs w:val="18"/>
              </w:rPr>
            </w:pPr>
            <w:r>
              <w:rPr>
                <w:rFonts w:hint="eastAsia" w:ascii="宋体" w:hAnsi="宋体"/>
                <w:color w:val="000000"/>
                <w:sz w:val="18"/>
                <w:szCs w:val="18"/>
              </w:rPr>
              <w:t>远程协同</w:t>
            </w:r>
          </w:p>
        </w:tc>
        <w:tc>
          <w:tcPr>
            <w:tcW w:w="709" w:type="dxa"/>
          </w:tcPr>
          <w:p>
            <w:pPr>
              <w:jc w:val="center"/>
              <w:rPr>
                <w:rFonts w:ascii="宋体"/>
                <w:color w:val="000000"/>
                <w:sz w:val="18"/>
                <w:szCs w:val="18"/>
              </w:rPr>
            </w:pPr>
            <w:r>
              <w:rPr>
                <w:rFonts w:hint="eastAsia" w:ascii="宋体" w:hAnsi="宋体"/>
                <w:color w:val="000000"/>
                <w:sz w:val="18"/>
                <w:szCs w:val="18"/>
              </w:rPr>
              <w:t>远程</w:t>
            </w:r>
          </w:p>
          <w:p>
            <w:pPr>
              <w:jc w:val="center"/>
              <w:rPr>
                <w:rFonts w:ascii="宋体"/>
                <w:color w:val="000000"/>
                <w:sz w:val="18"/>
                <w:szCs w:val="18"/>
              </w:rPr>
            </w:pPr>
            <w:r>
              <w:rPr>
                <w:rFonts w:hint="eastAsia" w:ascii="宋体" w:hAnsi="宋体"/>
                <w:color w:val="000000"/>
                <w:sz w:val="18"/>
                <w:szCs w:val="18"/>
              </w:rPr>
              <w:t>协同</w:t>
            </w:r>
          </w:p>
        </w:tc>
        <w:tc>
          <w:tcPr>
            <w:tcW w:w="708" w:type="dxa"/>
          </w:tcPr>
          <w:p>
            <w:pPr>
              <w:jc w:val="center"/>
              <w:rPr>
                <w:rFonts w:ascii="宋体"/>
                <w:color w:val="000000"/>
                <w:sz w:val="18"/>
                <w:szCs w:val="18"/>
              </w:rPr>
            </w:pPr>
            <w:r>
              <w:rPr>
                <w:rFonts w:hint="eastAsia" w:ascii="宋体" w:hAnsi="宋体"/>
                <w:color w:val="000000"/>
                <w:sz w:val="18"/>
                <w:szCs w:val="18"/>
              </w:rPr>
              <w:t>远程</w:t>
            </w:r>
          </w:p>
          <w:p>
            <w:pPr>
              <w:jc w:val="center"/>
              <w:rPr>
                <w:rFonts w:ascii="宋体"/>
                <w:color w:val="000000"/>
                <w:sz w:val="18"/>
                <w:szCs w:val="18"/>
              </w:rPr>
            </w:pPr>
            <w:r>
              <w:rPr>
                <w:rFonts w:hint="eastAsia" w:ascii="宋体" w:hAnsi="宋体"/>
                <w:color w:val="000000"/>
                <w:sz w:val="18"/>
                <w:szCs w:val="18"/>
              </w:rPr>
              <w:t>协同</w:t>
            </w:r>
          </w:p>
        </w:tc>
        <w:tc>
          <w:tcPr>
            <w:tcW w:w="709" w:type="dxa"/>
          </w:tcPr>
          <w:p>
            <w:pPr>
              <w:jc w:val="center"/>
              <w:rPr>
                <w:rFonts w:ascii="宋体"/>
                <w:color w:val="000000"/>
                <w:sz w:val="18"/>
                <w:szCs w:val="18"/>
              </w:rPr>
            </w:pPr>
            <w:r>
              <w:rPr>
                <w:rFonts w:hint="eastAsia" w:ascii="宋体" w:hAnsi="宋体"/>
                <w:color w:val="000000"/>
                <w:sz w:val="18"/>
                <w:szCs w:val="18"/>
              </w:rPr>
              <w:t>远程</w:t>
            </w:r>
          </w:p>
          <w:p>
            <w:pPr>
              <w:jc w:val="center"/>
              <w:rPr>
                <w:rFonts w:ascii="宋体"/>
                <w:color w:val="000000"/>
                <w:sz w:val="18"/>
                <w:szCs w:val="18"/>
              </w:rPr>
            </w:pPr>
            <w:r>
              <w:rPr>
                <w:rFonts w:hint="eastAsia" w:ascii="宋体" w:hAnsi="宋体"/>
                <w:color w:val="000000"/>
                <w:sz w:val="18"/>
                <w:szCs w:val="18"/>
              </w:rPr>
              <w:t>协同</w:t>
            </w:r>
          </w:p>
        </w:tc>
        <w:tc>
          <w:tcPr>
            <w:tcW w:w="709" w:type="dxa"/>
          </w:tcPr>
          <w:p>
            <w:pPr>
              <w:jc w:val="center"/>
              <w:rPr>
                <w:rFonts w:ascii="宋体"/>
                <w:color w:val="000000"/>
                <w:sz w:val="18"/>
                <w:szCs w:val="18"/>
              </w:rPr>
            </w:pPr>
            <w:r>
              <w:rPr>
                <w:rFonts w:hint="eastAsia" w:ascii="宋体" w:hAnsi="宋体"/>
                <w:color w:val="000000"/>
                <w:sz w:val="18"/>
                <w:szCs w:val="18"/>
              </w:rPr>
              <w:t>远程</w:t>
            </w:r>
          </w:p>
          <w:p>
            <w:pPr>
              <w:jc w:val="center"/>
              <w:rPr>
                <w:rFonts w:ascii="宋体"/>
                <w:color w:val="000000"/>
                <w:sz w:val="18"/>
                <w:szCs w:val="18"/>
              </w:rPr>
            </w:pPr>
            <w:r>
              <w:rPr>
                <w:rFonts w:hint="eastAsia" w:ascii="宋体" w:hAnsi="宋体"/>
                <w:color w:val="000000"/>
                <w:sz w:val="18"/>
                <w:szCs w:val="18"/>
              </w:rPr>
              <w:t>协同</w:t>
            </w:r>
          </w:p>
        </w:tc>
        <w:tc>
          <w:tcPr>
            <w:tcW w:w="709" w:type="dxa"/>
          </w:tcPr>
          <w:p>
            <w:pPr>
              <w:rPr>
                <w:rFonts w:ascii="宋体"/>
                <w:color w:val="000000"/>
                <w:sz w:val="18"/>
                <w:szCs w:val="18"/>
              </w:rPr>
            </w:pPr>
            <w:r>
              <w:rPr>
                <w:rFonts w:ascii="宋体" w:hAnsi="宋体"/>
                <w:color w:val="000000"/>
                <w:sz w:val="18"/>
                <w:szCs w:val="18"/>
              </w:rPr>
              <w:t>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2782" w:type="dxa"/>
            <w:vAlign w:val="center"/>
          </w:tcPr>
          <w:p>
            <w:pPr>
              <w:spacing w:line="360" w:lineRule="auto"/>
              <w:rPr>
                <w:rFonts w:ascii="宋体"/>
                <w:color w:val="000000"/>
                <w:sz w:val="18"/>
                <w:szCs w:val="18"/>
              </w:rPr>
            </w:pPr>
            <w:r>
              <w:rPr>
                <w:rFonts w:hint="eastAsia" w:ascii="宋体" w:hAnsi="宋体"/>
                <w:color w:val="000000"/>
                <w:sz w:val="18"/>
                <w:szCs w:val="18"/>
              </w:rPr>
              <w:t>中央电化教育馆</w:t>
            </w:r>
          </w:p>
        </w:tc>
        <w:tc>
          <w:tcPr>
            <w:tcW w:w="727" w:type="dxa"/>
          </w:tcPr>
          <w:p>
            <w:pPr>
              <w:rPr>
                <w:rFonts w:ascii="宋体"/>
                <w:color w:val="000000"/>
                <w:sz w:val="18"/>
                <w:szCs w:val="18"/>
              </w:rPr>
            </w:pPr>
          </w:p>
        </w:tc>
        <w:tc>
          <w:tcPr>
            <w:tcW w:w="760" w:type="dxa"/>
          </w:tcPr>
          <w:p>
            <w:pPr>
              <w:rPr>
                <w:rFonts w:ascii="宋体"/>
                <w:sz w:val="18"/>
                <w:szCs w:val="18"/>
              </w:rPr>
            </w:pPr>
          </w:p>
        </w:tc>
        <w:tc>
          <w:tcPr>
            <w:tcW w:w="792" w:type="dxa"/>
          </w:tcPr>
          <w:p>
            <w:pPr>
              <w:rPr>
                <w:rFonts w:ascii="宋体"/>
                <w:color w:val="FF0000"/>
                <w:sz w:val="18"/>
                <w:szCs w:val="18"/>
              </w:rPr>
            </w:pPr>
          </w:p>
        </w:tc>
        <w:tc>
          <w:tcPr>
            <w:tcW w:w="810" w:type="dxa"/>
          </w:tcPr>
          <w:p>
            <w:pPr>
              <w:rPr>
                <w:rFonts w:ascii="宋体"/>
                <w:color w:val="000000"/>
                <w:sz w:val="18"/>
                <w:szCs w:val="18"/>
              </w:rPr>
            </w:pPr>
            <w:r>
              <w:rPr>
                <w:rFonts w:ascii="宋体" w:hAnsi="宋体"/>
                <w:color w:val="000000"/>
                <w:sz w:val="18"/>
                <w:szCs w:val="18"/>
              </w:rPr>
              <w:t>4000</w:t>
            </w:r>
          </w:p>
        </w:tc>
        <w:tc>
          <w:tcPr>
            <w:tcW w:w="622" w:type="dxa"/>
          </w:tcPr>
          <w:p>
            <w:pPr>
              <w:rPr>
                <w:rFonts w:ascii="宋体"/>
                <w:color w:val="000000"/>
                <w:sz w:val="18"/>
                <w:szCs w:val="18"/>
              </w:rPr>
            </w:pPr>
          </w:p>
        </w:tc>
        <w:tc>
          <w:tcPr>
            <w:tcW w:w="850" w:type="dxa"/>
          </w:tcPr>
          <w:p>
            <w:pPr>
              <w:rPr>
                <w:rFonts w:ascii="宋体"/>
                <w:color w:val="000000"/>
                <w:sz w:val="18"/>
                <w:szCs w:val="18"/>
              </w:rPr>
            </w:pPr>
            <w:r>
              <w:rPr>
                <w:rFonts w:ascii="宋体" w:hAnsi="宋体"/>
                <w:color w:val="000000"/>
                <w:sz w:val="18"/>
                <w:szCs w:val="18"/>
              </w:rPr>
              <w:t>4700</w:t>
            </w: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4" w:type="dxa"/>
          </w:tcPr>
          <w:p>
            <w:pPr>
              <w:rPr>
                <w:rFonts w:ascii="宋体"/>
                <w:color w:val="000000"/>
                <w:sz w:val="18"/>
                <w:szCs w:val="18"/>
              </w:rPr>
            </w:pPr>
          </w:p>
        </w:tc>
        <w:tc>
          <w:tcPr>
            <w:tcW w:w="714" w:type="dxa"/>
          </w:tcPr>
          <w:p>
            <w:pPr>
              <w:rPr>
                <w:rFonts w:ascii="宋体"/>
                <w:color w:val="000000"/>
                <w:sz w:val="18"/>
                <w:szCs w:val="18"/>
              </w:rPr>
            </w:pPr>
          </w:p>
        </w:tc>
        <w:tc>
          <w:tcPr>
            <w:tcW w:w="709" w:type="dxa"/>
          </w:tcPr>
          <w:p>
            <w:pPr>
              <w:rPr>
                <w:rFonts w:ascii="宋体"/>
                <w:color w:val="000000"/>
                <w:sz w:val="18"/>
                <w:szCs w:val="18"/>
              </w:rPr>
            </w:pPr>
          </w:p>
        </w:tc>
        <w:tc>
          <w:tcPr>
            <w:tcW w:w="708"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p>
        </w:tc>
        <w:tc>
          <w:tcPr>
            <w:tcW w:w="709" w:type="dxa"/>
          </w:tcPr>
          <w:p>
            <w:pPr>
              <w:rPr>
                <w:rFonts w:ascii="宋体"/>
                <w:color w:val="000000"/>
                <w:sz w:val="18"/>
                <w:szCs w:val="18"/>
              </w:rPr>
            </w:pPr>
            <w:r>
              <w:rPr>
                <w:rFonts w:ascii="宋体" w:hAnsi="宋体"/>
                <w:color w:val="000000"/>
                <w:sz w:val="18"/>
                <w:szCs w:val="18"/>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2782" w:type="dxa"/>
          </w:tcPr>
          <w:p>
            <w:pPr>
              <w:rPr>
                <w:rFonts w:ascii="宋体"/>
                <w:color w:val="000000"/>
                <w:sz w:val="18"/>
                <w:szCs w:val="18"/>
              </w:rPr>
            </w:pPr>
            <w:r>
              <w:rPr>
                <w:rFonts w:hint="eastAsia" w:ascii="宋体" w:hAnsi="宋体"/>
                <w:color w:val="000000"/>
                <w:sz w:val="18"/>
                <w:szCs w:val="18"/>
              </w:rPr>
              <w:t>合计：</w:t>
            </w:r>
          </w:p>
          <w:p>
            <w:pPr>
              <w:rPr>
                <w:rFonts w:ascii="宋体"/>
                <w:color w:val="000000"/>
                <w:sz w:val="18"/>
                <w:szCs w:val="18"/>
              </w:rPr>
            </w:pPr>
          </w:p>
        </w:tc>
        <w:tc>
          <w:tcPr>
            <w:tcW w:w="727" w:type="dxa"/>
          </w:tcPr>
          <w:p>
            <w:pPr>
              <w:rPr>
                <w:rFonts w:ascii="宋体"/>
                <w:color w:val="000000"/>
                <w:sz w:val="18"/>
                <w:szCs w:val="18"/>
              </w:rPr>
            </w:pPr>
            <w:r>
              <w:rPr>
                <w:rFonts w:ascii="宋体" w:hAnsi="宋体"/>
                <w:color w:val="000000"/>
                <w:sz w:val="18"/>
                <w:szCs w:val="18"/>
              </w:rPr>
              <w:t>1700</w:t>
            </w:r>
          </w:p>
        </w:tc>
        <w:tc>
          <w:tcPr>
            <w:tcW w:w="760" w:type="dxa"/>
          </w:tcPr>
          <w:p>
            <w:pPr>
              <w:rPr>
                <w:rFonts w:ascii="宋体"/>
                <w:sz w:val="18"/>
                <w:szCs w:val="18"/>
              </w:rPr>
            </w:pPr>
            <w:r>
              <w:rPr>
                <w:rFonts w:ascii="宋体" w:hAnsi="宋体"/>
                <w:sz w:val="18"/>
                <w:szCs w:val="18"/>
              </w:rPr>
              <w:t>1</w:t>
            </w:r>
            <w:r>
              <w:rPr>
                <w:rFonts w:ascii="宋体"/>
                <w:sz w:val="18"/>
                <w:szCs w:val="18"/>
              </w:rPr>
              <w:t>000</w:t>
            </w:r>
          </w:p>
        </w:tc>
        <w:tc>
          <w:tcPr>
            <w:tcW w:w="792" w:type="dxa"/>
          </w:tcPr>
          <w:p>
            <w:pPr>
              <w:rPr>
                <w:rFonts w:ascii="宋体"/>
                <w:color w:val="FF0000"/>
                <w:sz w:val="18"/>
                <w:szCs w:val="18"/>
              </w:rPr>
            </w:pPr>
            <w:r>
              <w:rPr>
                <w:rFonts w:ascii="宋体" w:hAnsi="宋体"/>
                <w:color w:val="FF0000"/>
                <w:sz w:val="18"/>
                <w:szCs w:val="18"/>
              </w:rPr>
              <w:t>7000</w:t>
            </w:r>
          </w:p>
        </w:tc>
        <w:tc>
          <w:tcPr>
            <w:tcW w:w="810" w:type="dxa"/>
          </w:tcPr>
          <w:p>
            <w:pPr>
              <w:rPr>
                <w:rFonts w:ascii="宋体"/>
                <w:color w:val="000000"/>
                <w:sz w:val="18"/>
                <w:szCs w:val="18"/>
              </w:rPr>
            </w:pPr>
            <w:r>
              <w:rPr>
                <w:rFonts w:ascii="宋体" w:hAnsi="宋体"/>
                <w:color w:val="000000"/>
                <w:sz w:val="18"/>
                <w:szCs w:val="18"/>
              </w:rPr>
              <w:t>25000</w:t>
            </w:r>
          </w:p>
        </w:tc>
        <w:tc>
          <w:tcPr>
            <w:tcW w:w="622" w:type="dxa"/>
          </w:tcPr>
          <w:p>
            <w:pPr>
              <w:rPr>
                <w:rFonts w:ascii="宋体"/>
                <w:color w:val="000000"/>
                <w:sz w:val="18"/>
                <w:szCs w:val="18"/>
              </w:rPr>
            </w:pPr>
            <w:r>
              <w:rPr>
                <w:rFonts w:ascii="宋体" w:hAnsi="宋体"/>
                <w:color w:val="000000"/>
                <w:sz w:val="18"/>
                <w:szCs w:val="18"/>
              </w:rPr>
              <w:t>5100</w:t>
            </w:r>
          </w:p>
        </w:tc>
        <w:tc>
          <w:tcPr>
            <w:tcW w:w="850" w:type="dxa"/>
          </w:tcPr>
          <w:p>
            <w:pPr>
              <w:rPr>
                <w:rFonts w:ascii="宋体"/>
                <w:color w:val="000000"/>
                <w:sz w:val="18"/>
                <w:szCs w:val="18"/>
              </w:rPr>
            </w:pPr>
            <w:r>
              <w:rPr>
                <w:rFonts w:ascii="宋体" w:hAnsi="宋体"/>
                <w:color w:val="000000"/>
                <w:sz w:val="18"/>
                <w:szCs w:val="18"/>
              </w:rPr>
              <w:t>44700</w:t>
            </w:r>
          </w:p>
        </w:tc>
        <w:tc>
          <w:tcPr>
            <w:tcW w:w="709" w:type="dxa"/>
          </w:tcPr>
          <w:p>
            <w:pPr>
              <w:rPr>
                <w:rFonts w:ascii="宋体"/>
                <w:color w:val="000000"/>
                <w:sz w:val="18"/>
                <w:szCs w:val="18"/>
              </w:rPr>
            </w:pPr>
            <w:r>
              <w:rPr>
                <w:rFonts w:ascii="宋体" w:hAnsi="宋体"/>
                <w:color w:val="000000"/>
                <w:sz w:val="18"/>
                <w:szCs w:val="18"/>
              </w:rPr>
              <w:t>300</w:t>
            </w:r>
          </w:p>
        </w:tc>
        <w:tc>
          <w:tcPr>
            <w:tcW w:w="709" w:type="dxa"/>
          </w:tcPr>
          <w:p>
            <w:pPr>
              <w:rPr>
                <w:rFonts w:ascii="宋体"/>
                <w:color w:val="000000"/>
                <w:sz w:val="18"/>
                <w:szCs w:val="18"/>
              </w:rPr>
            </w:pPr>
            <w:r>
              <w:rPr>
                <w:rFonts w:ascii="宋体" w:hAnsi="宋体"/>
                <w:color w:val="000000"/>
                <w:sz w:val="18"/>
                <w:szCs w:val="18"/>
              </w:rPr>
              <w:t>300</w:t>
            </w:r>
          </w:p>
        </w:tc>
        <w:tc>
          <w:tcPr>
            <w:tcW w:w="708" w:type="dxa"/>
          </w:tcPr>
          <w:p>
            <w:pPr>
              <w:rPr>
                <w:rFonts w:ascii="宋体"/>
                <w:color w:val="000000"/>
                <w:sz w:val="18"/>
                <w:szCs w:val="18"/>
              </w:rPr>
            </w:pPr>
            <w:r>
              <w:rPr>
                <w:rFonts w:ascii="宋体" w:hAnsi="宋体"/>
                <w:color w:val="000000"/>
                <w:sz w:val="18"/>
                <w:szCs w:val="18"/>
              </w:rPr>
              <w:t>200</w:t>
            </w:r>
          </w:p>
        </w:tc>
        <w:tc>
          <w:tcPr>
            <w:tcW w:w="704" w:type="dxa"/>
          </w:tcPr>
          <w:p>
            <w:pPr>
              <w:rPr>
                <w:rFonts w:ascii="宋体"/>
                <w:color w:val="000000"/>
                <w:sz w:val="18"/>
                <w:szCs w:val="18"/>
              </w:rPr>
            </w:pPr>
            <w:r>
              <w:rPr>
                <w:rFonts w:ascii="宋体" w:hAnsi="宋体"/>
                <w:color w:val="000000"/>
                <w:sz w:val="18"/>
                <w:szCs w:val="18"/>
              </w:rPr>
              <w:t>100</w:t>
            </w:r>
          </w:p>
        </w:tc>
        <w:tc>
          <w:tcPr>
            <w:tcW w:w="714" w:type="dxa"/>
          </w:tcPr>
          <w:p>
            <w:pPr>
              <w:rPr>
                <w:rFonts w:ascii="宋体"/>
                <w:color w:val="000000"/>
                <w:sz w:val="18"/>
                <w:szCs w:val="18"/>
              </w:rPr>
            </w:pPr>
            <w:r>
              <w:rPr>
                <w:rFonts w:ascii="宋体" w:hAnsi="宋体"/>
                <w:color w:val="000000"/>
                <w:sz w:val="18"/>
                <w:szCs w:val="18"/>
              </w:rPr>
              <w:t>100</w:t>
            </w:r>
          </w:p>
        </w:tc>
        <w:tc>
          <w:tcPr>
            <w:tcW w:w="709" w:type="dxa"/>
          </w:tcPr>
          <w:p>
            <w:pPr>
              <w:rPr>
                <w:rFonts w:ascii="宋体"/>
                <w:color w:val="000000"/>
                <w:sz w:val="18"/>
                <w:szCs w:val="18"/>
              </w:rPr>
            </w:pPr>
            <w:r>
              <w:rPr>
                <w:rFonts w:ascii="宋体" w:hAnsi="宋体"/>
                <w:color w:val="000000"/>
                <w:sz w:val="18"/>
                <w:szCs w:val="18"/>
              </w:rPr>
              <w:t>200</w:t>
            </w:r>
          </w:p>
        </w:tc>
        <w:tc>
          <w:tcPr>
            <w:tcW w:w="708" w:type="dxa"/>
          </w:tcPr>
          <w:p>
            <w:pPr>
              <w:rPr>
                <w:rFonts w:ascii="宋体"/>
                <w:color w:val="000000"/>
                <w:sz w:val="18"/>
                <w:szCs w:val="18"/>
              </w:rPr>
            </w:pPr>
            <w:r>
              <w:rPr>
                <w:rFonts w:ascii="宋体" w:hAnsi="宋体"/>
                <w:color w:val="000000"/>
                <w:sz w:val="18"/>
                <w:szCs w:val="18"/>
              </w:rPr>
              <w:t>100</w:t>
            </w:r>
          </w:p>
        </w:tc>
        <w:tc>
          <w:tcPr>
            <w:tcW w:w="709" w:type="dxa"/>
          </w:tcPr>
          <w:p>
            <w:pPr>
              <w:rPr>
                <w:rFonts w:ascii="宋体"/>
                <w:color w:val="000000"/>
                <w:sz w:val="18"/>
                <w:szCs w:val="18"/>
              </w:rPr>
            </w:pPr>
            <w:r>
              <w:rPr>
                <w:rFonts w:ascii="宋体" w:hAnsi="宋体"/>
                <w:color w:val="000000"/>
                <w:sz w:val="18"/>
                <w:szCs w:val="18"/>
              </w:rPr>
              <w:t>100</w:t>
            </w:r>
          </w:p>
        </w:tc>
        <w:tc>
          <w:tcPr>
            <w:tcW w:w="709" w:type="dxa"/>
          </w:tcPr>
          <w:p>
            <w:pPr>
              <w:rPr>
                <w:rFonts w:ascii="宋体"/>
                <w:color w:val="000000"/>
                <w:sz w:val="18"/>
                <w:szCs w:val="18"/>
              </w:rPr>
            </w:pPr>
            <w:r>
              <w:rPr>
                <w:rFonts w:ascii="宋体" w:hAnsi="宋体"/>
                <w:color w:val="000000"/>
                <w:sz w:val="18"/>
                <w:szCs w:val="18"/>
              </w:rPr>
              <w:t>100</w:t>
            </w:r>
          </w:p>
        </w:tc>
        <w:tc>
          <w:tcPr>
            <w:tcW w:w="709" w:type="dxa"/>
          </w:tcPr>
          <w:p>
            <w:pPr>
              <w:rPr>
                <w:rFonts w:ascii="宋体"/>
                <w:color w:val="FF0000"/>
                <w:sz w:val="18"/>
                <w:szCs w:val="18"/>
              </w:rPr>
            </w:pPr>
            <w:r>
              <w:rPr>
                <w:rFonts w:ascii="宋体" w:hAnsi="宋体"/>
                <w:color w:val="FF0000"/>
                <w:sz w:val="18"/>
                <w:szCs w:val="18"/>
              </w:rPr>
              <w:t>86000</w:t>
            </w:r>
          </w:p>
        </w:tc>
      </w:tr>
    </w:tbl>
    <w:p>
      <w:pPr>
        <w:pStyle w:val="26"/>
        <w:spacing w:line="360" w:lineRule="auto"/>
        <w:rPr>
          <w:color w:val="000000"/>
        </w:rPr>
        <w:sectPr>
          <w:pgSz w:w="16838" w:h="11906" w:orient="landscape"/>
          <w:pgMar w:top="1531" w:right="1985" w:bottom="1531" w:left="1985" w:header="851" w:footer="1644" w:gutter="0"/>
          <w:cols w:space="720" w:num="1"/>
          <w:docGrid w:linePitch="312" w:charSpace="0"/>
        </w:sectPr>
      </w:pPr>
    </w:p>
    <w:p>
      <w:pPr>
        <w:pStyle w:val="26"/>
        <w:spacing w:line="360" w:lineRule="auto"/>
        <w:rPr>
          <w:b/>
          <w:color w:val="000000"/>
        </w:rPr>
      </w:pPr>
      <w:r>
        <w:rPr>
          <w:color w:val="000000"/>
        </w:rPr>
        <w:t xml:space="preserve"> </w:t>
      </w:r>
    </w:p>
    <w:p>
      <w:pPr>
        <w:jc w:val="center"/>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、“国培计划（</w:t>
      </w:r>
      <w:r>
        <w:rPr>
          <w:rFonts w:ascii="宋体" w:hAnsi="宋体"/>
          <w:color w:val="000000"/>
          <w:sz w:val="28"/>
          <w:szCs w:val="28"/>
        </w:rPr>
        <w:t>2016</w:t>
      </w:r>
      <w:r>
        <w:rPr>
          <w:rFonts w:hint="eastAsia" w:ascii="宋体" w:hAnsi="宋体"/>
          <w:color w:val="000000"/>
          <w:sz w:val="28"/>
          <w:szCs w:val="28"/>
        </w:rPr>
        <w:t>）”</w:t>
      </w:r>
      <w:r>
        <w:rPr>
          <w:rFonts w:ascii="宋体" w:hAnsi="宋体"/>
          <w:color w:val="000000"/>
          <w:sz w:val="28"/>
          <w:szCs w:val="28"/>
        </w:rPr>
        <w:t>—</w:t>
      </w:r>
      <w:r>
        <w:rPr>
          <w:rFonts w:hint="eastAsia" w:ascii="宋体" w:hAnsi="宋体"/>
          <w:color w:val="000000"/>
          <w:sz w:val="28"/>
          <w:szCs w:val="28"/>
        </w:rPr>
        <w:t>河北省乡村中小学教师省外研修等培训项目任务分配表</w:t>
      </w:r>
    </w:p>
    <w:p>
      <w:pPr>
        <w:ind w:right="31680" w:rightChars="-381"/>
        <w:rPr>
          <w:color w:val="000000"/>
        </w:rPr>
      </w:pPr>
    </w:p>
    <w:tbl>
      <w:tblPr>
        <w:tblStyle w:val="14"/>
        <w:tblW w:w="14742"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567"/>
        <w:gridCol w:w="567"/>
        <w:gridCol w:w="567"/>
        <w:gridCol w:w="567"/>
        <w:gridCol w:w="567"/>
        <w:gridCol w:w="709"/>
        <w:gridCol w:w="567"/>
        <w:gridCol w:w="567"/>
        <w:gridCol w:w="425"/>
        <w:gridCol w:w="567"/>
        <w:gridCol w:w="567"/>
        <w:gridCol w:w="567"/>
        <w:gridCol w:w="472"/>
        <w:gridCol w:w="521"/>
        <w:gridCol w:w="567"/>
        <w:gridCol w:w="567"/>
        <w:gridCol w:w="567"/>
        <w:gridCol w:w="567"/>
        <w:gridCol w:w="567"/>
        <w:gridCol w:w="567"/>
        <w:gridCol w:w="567"/>
        <w:gridCol w:w="56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701" w:type="dxa"/>
            <w:vMerge w:val="restart"/>
            <w:vAlign w:val="center"/>
          </w:tcPr>
          <w:p>
            <w:pPr>
              <w:jc w:val="center"/>
              <w:rPr>
                <w:rFonts w:ascii="宋体"/>
                <w:color w:val="000000"/>
                <w:sz w:val="18"/>
                <w:szCs w:val="18"/>
              </w:rPr>
            </w:pPr>
            <w:r>
              <w:rPr>
                <w:rFonts w:hint="eastAsia" w:ascii="宋体" w:hAnsi="宋体"/>
                <w:color w:val="000000"/>
                <w:sz w:val="18"/>
                <w:szCs w:val="18"/>
              </w:rPr>
              <w:t>承培院校（机构）</w:t>
            </w:r>
          </w:p>
          <w:p>
            <w:pPr>
              <w:jc w:val="center"/>
              <w:rPr>
                <w:rFonts w:ascii="宋体"/>
                <w:color w:val="000000"/>
                <w:sz w:val="18"/>
                <w:szCs w:val="18"/>
              </w:rPr>
            </w:pPr>
          </w:p>
          <w:p>
            <w:pPr>
              <w:jc w:val="center"/>
              <w:rPr>
                <w:rFonts w:ascii="宋体"/>
                <w:color w:val="000000"/>
                <w:sz w:val="18"/>
                <w:szCs w:val="18"/>
              </w:rPr>
            </w:pPr>
          </w:p>
        </w:tc>
        <w:tc>
          <w:tcPr>
            <w:tcW w:w="2835" w:type="dxa"/>
            <w:gridSpan w:val="5"/>
            <w:vAlign w:val="center"/>
          </w:tcPr>
          <w:p>
            <w:pPr>
              <w:ind w:left="525"/>
              <w:jc w:val="center"/>
              <w:rPr>
                <w:rFonts w:ascii="宋体"/>
                <w:color w:val="000000"/>
                <w:sz w:val="18"/>
                <w:szCs w:val="18"/>
              </w:rPr>
            </w:pPr>
          </w:p>
          <w:p>
            <w:pPr>
              <w:ind w:left="31680" w:leftChars="250"/>
              <w:rPr>
                <w:rFonts w:ascii="宋体"/>
                <w:color w:val="000000"/>
                <w:sz w:val="18"/>
                <w:szCs w:val="18"/>
              </w:rPr>
            </w:pPr>
            <w:r>
              <w:rPr>
                <w:rFonts w:hint="eastAsia" w:ascii="宋体" w:hAnsi="宋体"/>
                <w:color w:val="000000"/>
                <w:sz w:val="18"/>
                <w:szCs w:val="18"/>
              </w:rPr>
              <w:t>紧缺领域教师培训</w:t>
            </w:r>
          </w:p>
        </w:tc>
        <w:tc>
          <w:tcPr>
            <w:tcW w:w="709" w:type="dxa"/>
            <w:vAlign w:val="center"/>
          </w:tcPr>
          <w:p>
            <w:pPr>
              <w:jc w:val="center"/>
              <w:rPr>
                <w:rFonts w:ascii="宋体"/>
                <w:color w:val="000000"/>
                <w:sz w:val="18"/>
                <w:szCs w:val="18"/>
              </w:rPr>
            </w:pPr>
            <w:r>
              <w:rPr>
                <w:rFonts w:hint="eastAsia" w:ascii="宋体" w:hAnsi="宋体"/>
                <w:color w:val="000000"/>
                <w:sz w:val="18"/>
                <w:szCs w:val="18"/>
              </w:rPr>
              <w:t>青年教师成长助力</w:t>
            </w:r>
          </w:p>
        </w:tc>
        <w:tc>
          <w:tcPr>
            <w:tcW w:w="7655" w:type="dxa"/>
            <w:gridSpan w:val="14"/>
            <w:vAlign w:val="center"/>
          </w:tcPr>
          <w:p>
            <w:pPr>
              <w:ind w:firstLine="31680" w:firstLineChars="500"/>
              <w:jc w:val="center"/>
              <w:rPr>
                <w:rFonts w:ascii="宋体"/>
                <w:color w:val="000000"/>
                <w:sz w:val="18"/>
                <w:szCs w:val="18"/>
              </w:rPr>
            </w:pPr>
          </w:p>
          <w:p>
            <w:pPr>
              <w:ind w:firstLine="31680" w:firstLineChars="500"/>
              <w:jc w:val="center"/>
              <w:rPr>
                <w:rFonts w:ascii="宋体"/>
                <w:color w:val="000000"/>
                <w:sz w:val="18"/>
                <w:szCs w:val="18"/>
              </w:rPr>
            </w:pPr>
            <w:r>
              <w:rPr>
                <w:rFonts w:hint="eastAsia" w:ascii="宋体" w:hAnsi="宋体"/>
                <w:color w:val="000000"/>
                <w:sz w:val="18"/>
                <w:szCs w:val="18"/>
              </w:rPr>
              <w:t>乡村教师省外研修班</w:t>
            </w:r>
          </w:p>
        </w:tc>
        <w:tc>
          <w:tcPr>
            <w:tcW w:w="1134" w:type="dxa"/>
            <w:gridSpan w:val="2"/>
            <w:vAlign w:val="center"/>
          </w:tcPr>
          <w:p>
            <w:pPr>
              <w:jc w:val="center"/>
              <w:rPr>
                <w:rFonts w:ascii="宋体"/>
                <w:color w:val="000000"/>
                <w:sz w:val="18"/>
                <w:szCs w:val="18"/>
              </w:rPr>
            </w:pPr>
          </w:p>
          <w:p>
            <w:pPr>
              <w:jc w:val="center"/>
              <w:rPr>
                <w:rFonts w:ascii="宋体"/>
                <w:color w:val="000000"/>
                <w:sz w:val="18"/>
                <w:szCs w:val="18"/>
              </w:rPr>
            </w:pPr>
            <w:r>
              <w:rPr>
                <w:rFonts w:hint="eastAsia" w:ascii="宋体" w:hAnsi="宋体"/>
                <w:color w:val="000000"/>
                <w:sz w:val="18"/>
                <w:szCs w:val="18"/>
              </w:rPr>
              <w:t>骨干校</w:t>
            </w:r>
          </w:p>
          <w:p>
            <w:pPr>
              <w:jc w:val="center"/>
              <w:rPr>
                <w:rFonts w:ascii="宋体"/>
                <w:color w:val="000000"/>
                <w:sz w:val="18"/>
                <w:szCs w:val="18"/>
              </w:rPr>
            </w:pPr>
            <w:r>
              <w:rPr>
                <w:rFonts w:hint="eastAsia" w:ascii="宋体" w:hAnsi="宋体"/>
                <w:color w:val="000000"/>
                <w:sz w:val="18"/>
                <w:szCs w:val="18"/>
              </w:rPr>
              <w:t>长培训</w:t>
            </w:r>
          </w:p>
        </w:tc>
        <w:tc>
          <w:tcPr>
            <w:tcW w:w="708" w:type="dxa"/>
            <w:vMerge w:val="restart"/>
            <w:vAlign w:val="center"/>
          </w:tcPr>
          <w:p>
            <w:pPr>
              <w:jc w:val="center"/>
              <w:rPr>
                <w:rFonts w:ascii="宋体"/>
                <w:color w:val="000000"/>
                <w:sz w:val="18"/>
                <w:szCs w:val="18"/>
              </w:rPr>
            </w:pPr>
            <w:r>
              <w:rPr>
                <w:rFonts w:hint="eastAsia" w:ascii="宋体" w:hAnsi="宋体"/>
                <w:color w:val="000000"/>
                <w:sz w:val="18"/>
                <w:szCs w:val="18"/>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701" w:type="dxa"/>
            <w:vMerge w:val="continue"/>
            <w:vAlign w:val="center"/>
          </w:tcPr>
          <w:p>
            <w:pPr>
              <w:jc w:val="center"/>
              <w:rPr>
                <w:rFonts w:ascii="宋体"/>
                <w:color w:val="000000"/>
                <w:sz w:val="18"/>
                <w:szCs w:val="18"/>
              </w:rPr>
            </w:pPr>
          </w:p>
        </w:tc>
        <w:tc>
          <w:tcPr>
            <w:tcW w:w="567" w:type="dxa"/>
            <w:vAlign w:val="center"/>
          </w:tcPr>
          <w:p>
            <w:pPr>
              <w:jc w:val="center"/>
              <w:rPr>
                <w:rFonts w:ascii="宋体"/>
                <w:color w:val="000000"/>
                <w:sz w:val="18"/>
                <w:szCs w:val="18"/>
              </w:rPr>
            </w:pPr>
            <w:r>
              <w:rPr>
                <w:rFonts w:hint="eastAsia" w:ascii="宋体" w:hAnsi="宋体"/>
                <w:color w:val="000000"/>
                <w:sz w:val="18"/>
                <w:szCs w:val="18"/>
              </w:rPr>
              <w:t>经典诵读</w:t>
            </w:r>
          </w:p>
        </w:tc>
        <w:tc>
          <w:tcPr>
            <w:tcW w:w="567" w:type="dxa"/>
            <w:vAlign w:val="center"/>
          </w:tcPr>
          <w:p>
            <w:pPr>
              <w:jc w:val="center"/>
              <w:rPr>
                <w:rFonts w:ascii="宋体"/>
                <w:color w:val="000000"/>
                <w:sz w:val="18"/>
                <w:szCs w:val="18"/>
              </w:rPr>
            </w:pPr>
            <w:r>
              <w:rPr>
                <w:rFonts w:hint="eastAsia" w:ascii="宋体" w:hAnsi="宋体"/>
                <w:color w:val="000000"/>
                <w:sz w:val="18"/>
                <w:szCs w:val="18"/>
              </w:rPr>
              <w:t>中学足球</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小学足球</w:t>
            </w:r>
          </w:p>
        </w:tc>
        <w:tc>
          <w:tcPr>
            <w:tcW w:w="567" w:type="dxa"/>
            <w:vAlign w:val="center"/>
          </w:tcPr>
          <w:p>
            <w:pPr>
              <w:jc w:val="center"/>
              <w:rPr>
                <w:rFonts w:ascii="宋体"/>
                <w:color w:val="000000"/>
                <w:sz w:val="18"/>
                <w:szCs w:val="18"/>
              </w:rPr>
            </w:pPr>
            <w:r>
              <w:rPr>
                <w:rFonts w:hint="eastAsia" w:ascii="宋体" w:hAnsi="宋体"/>
                <w:color w:val="000000"/>
                <w:sz w:val="18"/>
                <w:szCs w:val="18"/>
              </w:rPr>
              <w:t>中学书法</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小学书法</w:t>
            </w:r>
          </w:p>
        </w:tc>
        <w:tc>
          <w:tcPr>
            <w:tcW w:w="709" w:type="dxa"/>
            <w:vAlign w:val="center"/>
          </w:tcPr>
          <w:p>
            <w:pPr>
              <w:jc w:val="center"/>
              <w:rPr>
                <w:rFonts w:ascii="宋体"/>
                <w:color w:val="000000"/>
                <w:sz w:val="18"/>
                <w:szCs w:val="18"/>
              </w:rPr>
            </w:pPr>
            <w:r>
              <w:rPr>
                <w:rFonts w:hint="eastAsia" w:ascii="宋体" w:hAnsi="宋体"/>
                <w:color w:val="000000"/>
                <w:sz w:val="18"/>
                <w:szCs w:val="18"/>
              </w:rPr>
              <w:t>初中思品</w:t>
            </w:r>
          </w:p>
        </w:tc>
        <w:tc>
          <w:tcPr>
            <w:tcW w:w="567" w:type="dxa"/>
            <w:vAlign w:val="center"/>
          </w:tcPr>
          <w:p>
            <w:pPr>
              <w:jc w:val="center"/>
              <w:rPr>
                <w:rFonts w:ascii="宋体"/>
                <w:color w:val="000000"/>
                <w:sz w:val="18"/>
                <w:szCs w:val="18"/>
              </w:rPr>
            </w:pPr>
            <w:r>
              <w:rPr>
                <w:rFonts w:hint="eastAsia" w:ascii="宋体" w:hAnsi="宋体"/>
                <w:color w:val="000000"/>
                <w:sz w:val="18"/>
                <w:szCs w:val="18"/>
              </w:rPr>
              <w:t>初中生物</w:t>
            </w:r>
          </w:p>
        </w:tc>
        <w:tc>
          <w:tcPr>
            <w:tcW w:w="567" w:type="dxa"/>
            <w:vAlign w:val="center"/>
          </w:tcPr>
          <w:p>
            <w:pPr>
              <w:jc w:val="center"/>
              <w:rPr>
                <w:rFonts w:ascii="宋体"/>
                <w:color w:val="000000"/>
                <w:sz w:val="18"/>
                <w:szCs w:val="18"/>
              </w:rPr>
            </w:pPr>
            <w:r>
              <w:rPr>
                <w:rFonts w:hint="eastAsia" w:ascii="宋体" w:hAnsi="宋体"/>
                <w:color w:val="000000"/>
                <w:sz w:val="18"/>
                <w:szCs w:val="18"/>
              </w:rPr>
              <w:t>初中历史</w:t>
            </w:r>
          </w:p>
        </w:tc>
        <w:tc>
          <w:tcPr>
            <w:tcW w:w="425" w:type="dxa"/>
            <w:vAlign w:val="center"/>
          </w:tcPr>
          <w:p>
            <w:pPr>
              <w:jc w:val="center"/>
              <w:rPr>
                <w:rFonts w:ascii="宋体"/>
                <w:color w:val="000000"/>
                <w:sz w:val="18"/>
                <w:szCs w:val="18"/>
              </w:rPr>
            </w:pPr>
            <w:r>
              <w:rPr>
                <w:rFonts w:hint="eastAsia" w:ascii="宋体" w:hAnsi="宋体"/>
                <w:color w:val="000000"/>
                <w:sz w:val="18"/>
                <w:szCs w:val="18"/>
              </w:rPr>
              <w:t>初中语文</w:t>
            </w:r>
          </w:p>
        </w:tc>
        <w:tc>
          <w:tcPr>
            <w:tcW w:w="567" w:type="dxa"/>
            <w:vAlign w:val="center"/>
          </w:tcPr>
          <w:p>
            <w:pPr>
              <w:jc w:val="center"/>
              <w:rPr>
                <w:rFonts w:ascii="宋体"/>
                <w:color w:val="000000"/>
                <w:sz w:val="18"/>
                <w:szCs w:val="18"/>
              </w:rPr>
            </w:pPr>
            <w:r>
              <w:rPr>
                <w:rFonts w:hint="eastAsia" w:ascii="宋体" w:hAnsi="宋体"/>
                <w:color w:val="000000"/>
                <w:sz w:val="18"/>
                <w:szCs w:val="18"/>
              </w:rPr>
              <w:t>初中数学</w:t>
            </w:r>
          </w:p>
        </w:tc>
        <w:tc>
          <w:tcPr>
            <w:tcW w:w="567" w:type="dxa"/>
            <w:vAlign w:val="center"/>
          </w:tcPr>
          <w:p>
            <w:pPr>
              <w:jc w:val="center"/>
              <w:rPr>
                <w:rFonts w:ascii="宋体"/>
                <w:color w:val="000000"/>
                <w:sz w:val="18"/>
                <w:szCs w:val="18"/>
              </w:rPr>
            </w:pPr>
            <w:r>
              <w:rPr>
                <w:rFonts w:hint="eastAsia" w:ascii="宋体" w:hAnsi="宋体"/>
                <w:color w:val="000000"/>
                <w:sz w:val="18"/>
                <w:szCs w:val="18"/>
              </w:rPr>
              <w:t>初中化学</w:t>
            </w:r>
          </w:p>
        </w:tc>
        <w:tc>
          <w:tcPr>
            <w:tcW w:w="567" w:type="dxa"/>
            <w:vAlign w:val="center"/>
          </w:tcPr>
          <w:p>
            <w:pPr>
              <w:jc w:val="center"/>
              <w:rPr>
                <w:rFonts w:ascii="宋体"/>
                <w:color w:val="000000"/>
                <w:sz w:val="18"/>
                <w:szCs w:val="18"/>
              </w:rPr>
            </w:pPr>
            <w:r>
              <w:rPr>
                <w:rFonts w:hint="eastAsia" w:ascii="宋体" w:hAnsi="宋体"/>
                <w:color w:val="000000"/>
                <w:sz w:val="18"/>
                <w:szCs w:val="18"/>
              </w:rPr>
              <w:t>初中英语</w:t>
            </w:r>
          </w:p>
        </w:tc>
        <w:tc>
          <w:tcPr>
            <w:tcW w:w="472" w:type="dxa"/>
            <w:vAlign w:val="center"/>
          </w:tcPr>
          <w:p>
            <w:pPr>
              <w:jc w:val="center"/>
              <w:rPr>
                <w:rFonts w:ascii="宋体"/>
                <w:color w:val="000000"/>
                <w:sz w:val="18"/>
                <w:szCs w:val="18"/>
              </w:rPr>
            </w:pPr>
            <w:r>
              <w:rPr>
                <w:rFonts w:hint="eastAsia" w:ascii="宋体" w:hAnsi="宋体"/>
                <w:color w:val="000000"/>
                <w:sz w:val="18"/>
                <w:szCs w:val="18"/>
              </w:rPr>
              <w:t>初中物理</w:t>
            </w:r>
          </w:p>
        </w:tc>
        <w:tc>
          <w:tcPr>
            <w:tcW w:w="521" w:type="dxa"/>
            <w:vAlign w:val="center"/>
          </w:tcPr>
          <w:p>
            <w:pPr>
              <w:jc w:val="center"/>
              <w:rPr>
                <w:rFonts w:ascii="宋体"/>
                <w:color w:val="000000"/>
                <w:sz w:val="18"/>
                <w:szCs w:val="18"/>
              </w:rPr>
            </w:pPr>
            <w:r>
              <w:rPr>
                <w:rFonts w:hint="eastAsia" w:ascii="宋体" w:hAnsi="宋体"/>
                <w:color w:val="000000"/>
                <w:sz w:val="18"/>
                <w:szCs w:val="18"/>
              </w:rPr>
              <w:t>初中地理</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小学科学</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小学品社</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小学信息技术</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小学英语</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小学数学</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小学语文</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小学校长</w:t>
            </w:r>
          </w:p>
        </w:tc>
        <w:tc>
          <w:tcPr>
            <w:tcW w:w="567" w:type="dxa"/>
            <w:vAlign w:val="center"/>
          </w:tcPr>
          <w:p>
            <w:pPr>
              <w:jc w:val="center"/>
              <w:rPr>
                <w:rFonts w:ascii="宋体"/>
                <w:color w:val="000000"/>
                <w:sz w:val="18"/>
                <w:szCs w:val="18"/>
              </w:rPr>
            </w:pPr>
            <w:r>
              <w:rPr>
                <w:rFonts w:hint="eastAsia" w:ascii="宋体" w:hAnsi="宋体"/>
                <w:color w:val="000000"/>
                <w:sz w:val="18"/>
                <w:szCs w:val="18"/>
              </w:rPr>
              <w:t>初中校长</w:t>
            </w:r>
          </w:p>
        </w:tc>
        <w:tc>
          <w:tcPr>
            <w:tcW w:w="708" w:type="dxa"/>
            <w:vMerge w:val="continue"/>
          </w:tcPr>
          <w:p>
            <w:pPr>
              <w:jc w:val="cente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701" w:type="dxa"/>
          </w:tcPr>
          <w:p>
            <w:pPr>
              <w:jc w:val="center"/>
              <w:rPr>
                <w:rFonts w:ascii="宋体"/>
                <w:color w:val="000000"/>
                <w:sz w:val="18"/>
                <w:szCs w:val="18"/>
              </w:rPr>
            </w:pPr>
            <w:r>
              <w:rPr>
                <w:rFonts w:hint="eastAsia" w:ascii="宋体" w:hAnsi="宋体"/>
                <w:color w:val="000000"/>
                <w:sz w:val="18"/>
                <w:szCs w:val="18"/>
              </w:rPr>
              <w:t>邯郸学院</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r>
              <w:rPr>
                <w:rFonts w:ascii="宋体" w:hAnsi="宋体"/>
                <w:color w:val="000000"/>
                <w:sz w:val="18"/>
                <w:szCs w:val="18"/>
              </w:rPr>
              <w:t>100</w:t>
            </w:r>
          </w:p>
        </w:tc>
        <w:tc>
          <w:tcPr>
            <w:tcW w:w="709"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425"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472" w:type="dxa"/>
          </w:tcPr>
          <w:p>
            <w:pPr>
              <w:rPr>
                <w:rFonts w:ascii="宋体"/>
                <w:color w:val="000000"/>
                <w:sz w:val="18"/>
                <w:szCs w:val="18"/>
              </w:rPr>
            </w:pPr>
          </w:p>
        </w:tc>
        <w:tc>
          <w:tcPr>
            <w:tcW w:w="521"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8" w:type="dxa"/>
          </w:tcPr>
          <w:p>
            <w:pPr>
              <w:rPr>
                <w:rFonts w:ascii="宋体"/>
                <w:color w:val="000000"/>
                <w:sz w:val="18"/>
                <w:szCs w:val="18"/>
              </w:rPr>
            </w:pPr>
            <w:r>
              <w:rPr>
                <w:rFonts w:ascii="宋体" w:hAnsi="宋体"/>
                <w:color w:val="00000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701" w:type="dxa"/>
          </w:tcPr>
          <w:p>
            <w:pPr>
              <w:jc w:val="center"/>
              <w:rPr>
                <w:rFonts w:ascii="宋体"/>
                <w:color w:val="000000"/>
                <w:sz w:val="18"/>
                <w:szCs w:val="18"/>
              </w:rPr>
            </w:pPr>
            <w:r>
              <w:rPr>
                <w:rFonts w:hint="eastAsia" w:ascii="宋体" w:hAnsi="宋体"/>
                <w:color w:val="000000"/>
                <w:sz w:val="18"/>
                <w:szCs w:val="18"/>
              </w:rPr>
              <w:t>沧州师范学院</w:t>
            </w:r>
          </w:p>
        </w:tc>
        <w:tc>
          <w:tcPr>
            <w:tcW w:w="567" w:type="dxa"/>
          </w:tcPr>
          <w:p>
            <w:pPr>
              <w:rPr>
                <w:rFonts w:ascii="宋体"/>
                <w:color w:val="000000"/>
                <w:sz w:val="18"/>
                <w:szCs w:val="18"/>
              </w:rPr>
            </w:pPr>
            <w:r>
              <w:rPr>
                <w:rFonts w:ascii="宋体" w:hAnsi="宋体"/>
                <w:color w:val="000000"/>
                <w:sz w:val="18"/>
                <w:szCs w:val="18"/>
              </w:rPr>
              <w:t>200</w:t>
            </w: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9"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425"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472" w:type="dxa"/>
          </w:tcPr>
          <w:p>
            <w:pPr>
              <w:rPr>
                <w:rFonts w:ascii="宋体"/>
                <w:color w:val="000000"/>
                <w:sz w:val="18"/>
                <w:szCs w:val="18"/>
              </w:rPr>
            </w:pPr>
          </w:p>
        </w:tc>
        <w:tc>
          <w:tcPr>
            <w:tcW w:w="521"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8" w:type="dxa"/>
          </w:tcPr>
          <w:p>
            <w:pPr>
              <w:rPr>
                <w:rFonts w:ascii="宋体"/>
                <w:color w:val="000000"/>
                <w:sz w:val="18"/>
                <w:szCs w:val="18"/>
              </w:rPr>
            </w:pPr>
            <w:r>
              <w:rPr>
                <w:rFonts w:ascii="宋体" w:hAnsi="宋体"/>
                <w:color w:val="00000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701" w:type="dxa"/>
          </w:tcPr>
          <w:p>
            <w:pPr>
              <w:jc w:val="center"/>
              <w:rPr>
                <w:rFonts w:ascii="宋体"/>
                <w:color w:val="000000"/>
                <w:sz w:val="18"/>
                <w:szCs w:val="18"/>
              </w:rPr>
            </w:pPr>
            <w:r>
              <w:rPr>
                <w:rFonts w:hint="eastAsia" w:ascii="宋体" w:hAnsi="宋体"/>
                <w:color w:val="000000"/>
                <w:sz w:val="18"/>
                <w:szCs w:val="18"/>
              </w:rPr>
              <w:t>石家庄学院</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9"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425"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472" w:type="dxa"/>
          </w:tcPr>
          <w:p>
            <w:pPr>
              <w:rPr>
                <w:rFonts w:ascii="宋体"/>
                <w:color w:val="000000"/>
                <w:sz w:val="18"/>
                <w:szCs w:val="18"/>
              </w:rPr>
            </w:pPr>
          </w:p>
        </w:tc>
        <w:tc>
          <w:tcPr>
            <w:tcW w:w="521"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8" w:type="dxa"/>
          </w:tcPr>
          <w:p>
            <w:pPr>
              <w:rPr>
                <w:rFonts w:ascii="宋体"/>
                <w:color w:val="000000"/>
                <w:sz w:val="18"/>
                <w:szCs w:val="18"/>
              </w:rPr>
            </w:pPr>
            <w:r>
              <w:rPr>
                <w:rFonts w:ascii="宋体" w:hAnsi="宋体"/>
                <w:color w:val="000000"/>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9" w:hRule="atLeast"/>
        </w:trPr>
        <w:tc>
          <w:tcPr>
            <w:tcW w:w="1701" w:type="dxa"/>
          </w:tcPr>
          <w:p>
            <w:pPr>
              <w:jc w:val="center"/>
              <w:rPr>
                <w:rFonts w:ascii="宋体"/>
                <w:color w:val="000000"/>
                <w:sz w:val="18"/>
                <w:szCs w:val="18"/>
              </w:rPr>
            </w:pPr>
            <w:r>
              <w:rPr>
                <w:rFonts w:hint="eastAsia" w:ascii="宋体" w:hAnsi="宋体"/>
                <w:color w:val="000000"/>
                <w:sz w:val="18"/>
                <w:szCs w:val="18"/>
              </w:rPr>
              <w:t>浙江师范大学</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9"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p>
        </w:tc>
        <w:tc>
          <w:tcPr>
            <w:tcW w:w="425"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p>
        </w:tc>
        <w:tc>
          <w:tcPr>
            <w:tcW w:w="472" w:type="dxa"/>
          </w:tcPr>
          <w:p>
            <w:pPr>
              <w:rPr>
                <w:rFonts w:ascii="宋体"/>
                <w:color w:val="FF0000"/>
                <w:sz w:val="18"/>
                <w:szCs w:val="18"/>
              </w:rPr>
            </w:pPr>
            <w:r>
              <w:rPr>
                <w:rFonts w:ascii="宋体" w:hAnsi="宋体"/>
                <w:color w:val="FF0000"/>
                <w:sz w:val="18"/>
                <w:szCs w:val="18"/>
              </w:rPr>
              <w:t>9</w:t>
            </w:r>
            <w:r>
              <w:rPr>
                <w:rFonts w:ascii="宋体"/>
                <w:color w:val="FF0000"/>
                <w:sz w:val="18"/>
                <w:szCs w:val="18"/>
              </w:rPr>
              <w:t>0</w:t>
            </w:r>
          </w:p>
        </w:tc>
        <w:tc>
          <w:tcPr>
            <w:tcW w:w="521" w:type="dxa"/>
          </w:tcPr>
          <w:p>
            <w:pPr>
              <w:rPr>
                <w:rFonts w:ascii="宋体"/>
                <w:color w:val="FF0000"/>
                <w:sz w:val="18"/>
                <w:szCs w:val="18"/>
              </w:rPr>
            </w:pPr>
          </w:p>
        </w:tc>
        <w:tc>
          <w:tcPr>
            <w:tcW w:w="567"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8" w:type="dxa"/>
          </w:tcPr>
          <w:p>
            <w:pPr>
              <w:rPr>
                <w:rFonts w:ascii="宋体"/>
                <w:color w:val="FF0000"/>
                <w:sz w:val="18"/>
                <w:szCs w:val="18"/>
              </w:rPr>
            </w:pPr>
            <w:r>
              <w:rPr>
                <w:rFonts w:ascii="宋体" w:hAnsi="宋体"/>
                <w:color w:val="FF0000"/>
                <w:sz w:val="18"/>
                <w:szCs w:val="18"/>
              </w:rPr>
              <w:t>34</w:t>
            </w:r>
            <w:r>
              <w:rPr>
                <w:rFonts w:ascii="宋体"/>
                <w:color w:val="FF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701" w:type="dxa"/>
          </w:tcPr>
          <w:p>
            <w:pPr>
              <w:jc w:val="center"/>
              <w:rPr>
                <w:rFonts w:ascii="宋体"/>
                <w:color w:val="000000"/>
                <w:sz w:val="18"/>
                <w:szCs w:val="18"/>
              </w:rPr>
            </w:pPr>
            <w:r>
              <w:rPr>
                <w:rFonts w:hint="eastAsia" w:ascii="宋体" w:hAnsi="宋体"/>
                <w:color w:val="000000"/>
                <w:sz w:val="18"/>
                <w:szCs w:val="18"/>
              </w:rPr>
              <w:t>苏州大学</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9"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425"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472" w:type="dxa"/>
          </w:tcPr>
          <w:p>
            <w:pPr>
              <w:rPr>
                <w:rFonts w:ascii="宋体"/>
                <w:color w:val="FF0000"/>
                <w:sz w:val="18"/>
                <w:szCs w:val="18"/>
              </w:rPr>
            </w:pPr>
          </w:p>
        </w:tc>
        <w:tc>
          <w:tcPr>
            <w:tcW w:w="521" w:type="dxa"/>
          </w:tcPr>
          <w:p>
            <w:pPr>
              <w:rPr>
                <w:rFonts w:ascii="宋体"/>
                <w:color w:val="FF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8" w:type="dxa"/>
          </w:tcPr>
          <w:p>
            <w:pPr>
              <w:rPr>
                <w:rFonts w:ascii="宋体"/>
                <w:color w:val="000000"/>
                <w:sz w:val="18"/>
                <w:szCs w:val="18"/>
              </w:rPr>
            </w:pPr>
            <w:r>
              <w:rPr>
                <w:rFonts w:ascii="宋体" w:hAnsi="宋体"/>
                <w:color w:val="00000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701" w:type="dxa"/>
          </w:tcPr>
          <w:p>
            <w:pPr>
              <w:jc w:val="center"/>
              <w:rPr>
                <w:rFonts w:ascii="宋体"/>
                <w:color w:val="000000"/>
                <w:sz w:val="18"/>
                <w:szCs w:val="18"/>
              </w:rPr>
            </w:pPr>
            <w:r>
              <w:rPr>
                <w:rFonts w:hint="eastAsia" w:ascii="宋体" w:hAnsi="宋体"/>
                <w:color w:val="000000"/>
                <w:sz w:val="18"/>
                <w:szCs w:val="18"/>
              </w:rPr>
              <w:t>江苏第二师范学院</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9"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425"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50</w:t>
            </w:r>
          </w:p>
        </w:tc>
        <w:tc>
          <w:tcPr>
            <w:tcW w:w="472" w:type="dxa"/>
          </w:tcPr>
          <w:p>
            <w:pPr>
              <w:rPr>
                <w:rFonts w:ascii="宋体"/>
                <w:color w:val="FF0000"/>
                <w:sz w:val="18"/>
                <w:szCs w:val="18"/>
              </w:rPr>
            </w:pPr>
          </w:p>
        </w:tc>
        <w:tc>
          <w:tcPr>
            <w:tcW w:w="521" w:type="dxa"/>
          </w:tcPr>
          <w:p>
            <w:pPr>
              <w:rPr>
                <w:rFonts w:ascii="宋体"/>
                <w:color w:val="FF0000"/>
                <w:sz w:val="18"/>
                <w:szCs w:val="18"/>
              </w:rPr>
            </w:pPr>
            <w:r>
              <w:rPr>
                <w:rFonts w:ascii="宋体" w:hAnsi="宋体"/>
                <w:color w:val="FF0000"/>
                <w:sz w:val="18"/>
                <w:szCs w:val="18"/>
              </w:rPr>
              <w:t>9</w:t>
            </w:r>
            <w:r>
              <w:rPr>
                <w:rFonts w:ascii="宋体"/>
                <w:color w:val="FF0000"/>
                <w:sz w:val="18"/>
                <w:szCs w:val="18"/>
              </w:rPr>
              <w:t>0</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8" w:type="dxa"/>
          </w:tcPr>
          <w:p>
            <w:pPr>
              <w:rPr>
                <w:rFonts w:ascii="宋体"/>
                <w:color w:val="FF0000"/>
                <w:sz w:val="18"/>
                <w:szCs w:val="18"/>
              </w:rPr>
            </w:pPr>
            <w:r>
              <w:rPr>
                <w:rFonts w:ascii="宋体" w:hAnsi="宋体"/>
                <w:color w:val="FF0000"/>
                <w:sz w:val="18"/>
                <w:szCs w:val="18"/>
              </w:rPr>
              <w:t>44</w:t>
            </w:r>
            <w:r>
              <w:rPr>
                <w:rFonts w:ascii="宋体"/>
                <w:color w:val="FF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701" w:type="dxa"/>
          </w:tcPr>
          <w:p>
            <w:pPr>
              <w:jc w:val="center"/>
              <w:rPr>
                <w:rFonts w:ascii="宋体"/>
                <w:color w:val="000000"/>
                <w:sz w:val="18"/>
                <w:szCs w:val="18"/>
              </w:rPr>
            </w:pPr>
            <w:r>
              <w:rPr>
                <w:rFonts w:hint="eastAsia" w:ascii="宋体" w:hAnsi="宋体"/>
                <w:color w:val="000000"/>
                <w:sz w:val="18"/>
                <w:szCs w:val="18"/>
              </w:rPr>
              <w:t>福建教育学院</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9"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r>
              <w:rPr>
                <w:rFonts w:ascii="宋体" w:hAnsi="宋体"/>
                <w:color w:val="000000"/>
                <w:sz w:val="18"/>
                <w:szCs w:val="18"/>
              </w:rPr>
              <w:t>100</w:t>
            </w:r>
          </w:p>
        </w:tc>
        <w:tc>
          <w:tcPr>
            <w:tcW w:w="425"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r>
              <w:rPr>
                <w:rFonts w:ascii="宋体" w:hAnsi="宋体"/>
                <w:color w:val="000000"/>
                <w:sz w:val="18"/>
                <w:szCs w:val="18"/>
              </w:rPr>
              <w:t>100</w:t>
            </w:r>
          </w:p>
        </w:tc>
        <w:tc>
          <w:tcPr>
            <w:tcW w:w="472" w:type="dxa"/>
          </w:tcPr>
          <w:p>
            <w:pPr>
              <w:rPr>
                <w:rFonts w:ascii="宋体"/>
                <w:color w:val="000000"/>
                <w:sz w:val="18"/>
                <w:szCs w:val="18"/>
              </w:rPr>
            </w:pPr>
          </w:p>
        </w:tc>
        <w:tc>
          <w:tcPr>
            <w:tcW w:w="521"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r>
              <w:rPr>
                <w:rFonts w:ascii="宋体" w:hAnsi="宋体"/>
                <w:color w:val="000000"/>
                <w:sz w:val="18"/>
                <w:szCs w:val="18"/>
              </w:rPr>
              <w:t>100</w:t>
            </w:r>
          </w:p>
        </w:tc>
        <w:tc>
          <w:tcPr>
            <w:tcW w:w="708" w:type="dxa"/>
          </w:tcPr>
          <w:p>
            <w:pPr>
              <w:rPr>
                <w:rFonts w:ascii="宋体"/>
                <w:color w:val="000000"/>
                <w:sz w:val="18"/>
                <w:szCs w:val="18"/>
              </w:rPr>
            </w:pPr>
            <w:r>
              <w:rPr>
                <w:rFonts w:ascii="宋体" w:hAnsi="宋体"/>
                <w:color w:val="000000"/>
                <w:sz w:val="18"/>
                <w:szCs w:val="18"/>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701" w:type="dxa"/>
          </w:tcPr>
          <w:p>
            <w:pPr>
              <w:jc w:val="center"/>
              <w:rPr>
                <w:rFonts w:ascii="宋体"/>
                <w:color w:val="000000"/>
                <w:sz w:val="18"/>
                <w:szCs w:val="18"/>
              </w:rPr>
            </w:pPr>
            <w:r>
              <w:rPr>
                <w:rFonts w:hint="eastAsia" w:ascii="宋体" w:hAnsi="宋体"/>
                <w:color w:val="000000"/>
                <w:sz w:val="18"/>
                <w:szCs w:val="18"/>
              </w:rPr>
              <w:t>华东师范大学</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9"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425"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472" w:type="dxa"/>
          </w:tcPr>
          <w:p>
            <w:pPr>
              <w:rPr>
                <w:rFonts w:ascii="宋体"/>
                <w:color w:val="000000"/>
                <w:sz w:val="18"/>
                <w:szCs w:val="18"/>
              </w:rPr>
            </w:pPr>
          </w:p>
        </w:tc>
        <w:tc>
          <w:tcPr>
            <w:tcW w:w="521"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100</w:t>
            </w:r>
          </w:p>
        </w:tc>
        <w:tc>
          <w:tcPr>
            <w:tcW w:w="708" w:type="dxa"/>
          </w:tcPr>
          <w:p>
            <w:pPr>
              <w:rPr>
                <w:rFonts w:ascii="宋体"/>
                <w:color w:val="000000"/>
                <w:sz w:val="18"/>
                <w:szCs w:val="18"/>
              </w:rPr>
            </w:pPr>
            <w:r>
              <w:rPr>
                <w:rFonts w:ascii="宋体" w:hAnsi="宋体"/>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701" w:type="dxa"/>
          </w:tcPr>
          <w:p>
            <w:pPr>
              <w:jc w:val="center"/>
              <w:rPr>
                <w:rFonts w:ascii="宋体"/>
                <w:color w:val="000000"/>
                <w:sz w:val="18"/>
                <w:szCs w:val="18"/>
              </w:rPr>
            </w:pPr>
            <w:r>
              <w:rPr>
                <w:rFonts w:hint="eastAsia" w:ascii="宋体" w:hAnsi="宋体"/>
                <w:color w:val="000000"/>
                <w:sz w:val="18"/>
                <w:szCs w:val="18"/>
              </w:rPr>
              <w:t>杭州师范大学</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9"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p>
        </w:tc>
        <w:tc>
          <w:tcPr>
            <w:tcW w:w="425"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472" w:type="dxa"/>
          </w:tcPr>
          <w:p>
            <w:pPr>
              <w:rPr>
                <w:rFonts w:ascii="宋体"/>
                <w:color w:val="000000"/>
                <w:sz w:val="18"/>
                <w:szCs w:val="18"/>
              </w:rPr>
            </w:pPr>
          </w:p>
        </w:tc>
        <w:tc>
          <w:tcPr>
            <w:tcW w:w="521"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p>
        </w:tc>
        <w:tc>
          <w:tcPr>
            <w:tcW w:w="708" w:type="dxa"/>
          </w:tcPr>
          <w:p>
            <w:pPr>
              <w:rPr>
                <w:rFonts w:ascii="宋体"/>
                <w:color w:val="000000"/>
                <w:sz w:val="18"/>
                <w:szCs w:val="18"/>
              </w:rPr>
            </w:pPr>
            <w:r>
              <w:rPr>
                <w:rFonts w:ascii="宋体" w:hAnsi="宋体"/>
                <w:color w:val="000000"/>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9" w:hRule="atLeast"/>
        </w:trPr>
        <w:tc>
          <w:tcPr>
            <w:tcW w:w="1701" w:type="dxa"/>
          </w:tcPr>
          <w:p>
            <w:pPr>
              <w:jc w:val="center"/>
              <w:rPr>
                <w:rFonts w:ascii="宋体"/>
                <w:color w:val="000000"/>
                <w:sz w:val="18"/>
                <w:szCs w:val="18"/>
              </w:rPr>
            </w:pPr>
            <w:r>
              <w:rPr>
                <w:rFonts w:hint="eastAsia" w:ascii="宋体" w:hAnsi="宋体"/>
                <w:color w:val="000000"/>
                <w:sz w:val="18"/>
                <w:szCs w:val="18"/>
              </w:rPr>
              <w:t>北京师范大学</w:t>
            </w:r>
            <w:r>
              <w:rPr>
                <w:rFonts w:hint="eastAsia" w:ascii="宋体" w:hAnsi="宋体" w:cs="仿宋_GB2312"/>
                <w:color w:val="000000"/>
                <w:sz w:val="18"/>
                <w:szCs w:val="18"/>
              </w:rPr>
              <w:t>（教师教育研究中心）</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9"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425"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472" w:type="dxa"/>
          </w:tcPr>
          <w:p>
            <w:pPr>
              <w:rPr>
                <w:rFonts w:ascii="宋体"/>
                <w:color w:val="000000"/>
                <w:sz w:val="18"/>
                <w:szCs w:val="18"/>
              </w:rPr>
            </w:pPr>
          </w:p>
        </w:tc>
        <w:tc>
          <w:tcPr>
            <w:tcW w:w="521"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r>
              <w:rPr>
                <w:rFonts w:ascii="宋体" w:hAnsi="宋体"/>
                <w:color w:val="000000"/>
                <w:sz w:val="18"/>
                <w:szCs w:val="18"/>
              </w:rPr>
              <w:t>100</w:t>
            </w:r>
          </w:p>
        </w:tc>
        <w:tc>
          <w:tcPr>
            <w:tcW w:w="708" w:type="dxa"/>
          </w:tcPr>
          <w:p>
            <w:pPr>
              <w:rPr>
                <w:rFonts w:ascii="宋体"/>
                <w:color w:val="000000"/>
                <w:sz w:val="18"/>
                <w:szCs w:val="18"/>
              </w:rPr>
            </w:pPr>
            <w:r>
              <w:rPr>
                <w:rFonts w:ascii="宋体" w:hAnsi="宋体"/>
                <w:color w:val="000000"/>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701" w:type="dxa"/>
            <w:vAlign w:val="center"/>
          </w:tcPr>
          <w:p>
            <w:pPr>
              <w:rPr>
                <w:rFonts w:ascii="宋体"/>
                <w:color w:val="000000"/>
                <w:sz w:val="18"/>
                <w:szCs w:val="18"/>
              </w:rPr>
            </w:pPr>
            <w:r>
              <w:rPr>
                <w:rFonts w:hint="eastAsia" w:ascii="宋体" w:hAnsi="宋体"/>
                <w:color w:val="000000"/>
                <w:sz w:val="18"/>
                <w:szCs w:val="18"/>
              </w:rPr>
              <w:t>北京继教网教育科技发展有限公司（全国中小学教师继续教育网）</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9" w:type="dxa"/>
          </w:tcPr>
          <w:p>
            <w:pPr>
              <w:jc w:val="center"/>
              <w:rPr>
                <w:rFonts w:ascii="宋体"/>
                <w:color w:val="000000"/>
                <w:sz w:val="18"/>
                <w:szCs w:val="18"/>
              </w:rPr>
            </w:pPr>
            <w:r>
              <w:rPr>
                <w:rFonts w:hint="eastAsia" w:ascii="宋体" w:hAnsi="宋体"/>
                <w:color w:val="000000"/>
                <w:sz w:val="18"/>
                <w:szCs w:val="18"/>
              </w:rPr>
              <w:t>远程协同</w:t>
            </w: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425"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472" w:type="dxa"/>
          </w:tcPr>
          <w:p>
            <w:pPr>
              <w:rPr>
                <w:rFonts w:ascii="宋体"/>
                <w:color w:val="000000"/>
                <w:sz w:val="18"/>
                <w:szCs w:val="18"/>
              </w:rPr>
            </w:pPr>
          </w:p>
        </w:tc>
        <w:tc>
          <w:tcPr>
            <w:tcW w:w="521"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567" w:type="dxa"/>
          </w:tcPr>
          <w:p>
            <w:pPr>
              <w:rPr>
                <w:rFonts w:ascii="宋体"/>
                <w:color w:val="000000"/>
                <w:sz w:val="18"/>
                <w:szCs w:val="18"/>
              </w:rPr>
            </w:pPr>
          </w:p>
        </w:tc>
        <w:tc>
          <w:tcPr>
            <w:tcW w:w="708" w:type="dxa"/>
          </w:tcPr>
          <w:p>
            <w:pPr>
              <w:rPr>
                <w:rFonts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701" w:type="dxa"/>
          </w:tcPr>
          <w:p>
            <w:pPr>
              <w:ind w:firstLine="31680" w:firstLineChars="150"/>
              <w:jc w:val="center"/>
              <w:rPr>
                <w:rFonts w:ascii="宋体"/>
                <w:color w:val="000000"/>
                <w:sz w:val="18"/>
                <w:szCs w:val="18"/>
              </w:rPr>
            </w:pPr>
            <w:r>
              <w:rPr>
                <w:rFonts w:hint="eastAsia" w:ascii="宋体" w:hAnsi="宋体"/>
                <w:color w:val="000000"/>
                <w:sz w:val="18"/>
                <w:szCs w:val="18"/>
              </w:rPr>
              <w:t>合计</w:t>
            </w:r>
          </w:p>
        </w:tc>
        <w:tc>
          <w:tcPr>
            <w:tcW w:w="567" w:type="dxa"/>
          </w:tcPr>
          <w:p>
            <w:pPr>
              <w:rPr>
                <w:rFonts w:ascii="宋体"/>
                <w:color w:val="000000"/>
                <w:sz w:val="18"/>
                <w:szCs w:val="18"/>
              </w:rPr>
            </w:pPr>
            <w:r>
              <w:rPr>
                <w:rFonts w:ascii="宋体" w:hAnsi="宋体"/>
                <w:color w:val="000000"/>
                <w:sz w:val="18"/>
                <w:szCs w:val="18"/>
              </w:rPr>
              <w:t>200</w:t>
            </w:r>
          </w:p>
        </w:tc>
        <w:tc>
          <w:tcPr>
            <w:tcW w:w="567" w:type="dxa"/>
          </w:tcPr>
          <w:p>
            <w:pPr>
              <w:rPr>
                <w:rFonts w:ascii="宋体"/>
                <w:color w:val="000000"/>
                <w:sz w:val="18"/>
                <w:szCs w:val="18"/>
              </w:rPr>
            </w:pPr>
            <w:r>
              <w:rPr>
                <w:rFonts w:ascii="宋体" w:hAnsi="宋体"/>
                <w:color w:val="000000"/>
                <w:sz w:val="18"/>
                <w:szCs w:val="18"/>
              </w:rPr>
              <w:t>1</w:t>
            </w:r>
            <w:r>
              <w:rPr>
                <w:rFonts w:ascii="宋体"/>
                <w:color w:val="000000"/>
                <w:sz w:val="18"/>
                <w:szCs w:val="18"/>
              </w:rPr>
              <w:t>00</w:t>
            </w:r>
          </w:p>
        </w:tc>
        <w:tc>
          <w:tcPr>
            <w:tcW w:w="567" w:type="dxa"/>
          </w:tcPr>
          <w:p>
            <w:pPr>
              <w:rPr>
                <w:rFonts w:ascii="宋体"/>
                <w:color w:val="000000"/>
                <w:sz w:val="18"/>
                <w:szCs w:val="18"/>
              </w:rPr>
            </w:pPr>
            <w:r>
              <w:rPr>
                <w:rFonts w:ascii="宋体" w:hAnsi="宋体"/>
                <w:color w:val="000000"/>
                <w:sz w:val="18"/>
                <w:szCs w:val="18"/>
              </w:rPr>
              <w:t>1</w:t>
            </w:r>
            <w:r>
              <w:rPr>
                <w:rFonts w:ascii="宋体"/>
                <w:color w:val="000000"/>
                <w:sz w:val="18"/>
                <w:szCs w:val="18"/>
              </w:rPr>
              <w:t>00</w:t>
            </w: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r>
              <w:rPr>
                <w:rFonts w:ascii="宋体" w:hAnsi="宋体"/>
                <w:color w:val="000000"/>
                <w:sz w:val="18"/>
                <w:szCs w:val="18"/>
              </w:rPr>
              <w:t>1</w:t>
            </w:r>
            <w:r>
              <w:rPr>
                <w:rFonts w:ascii="宋体"/>
                <w:color w:val="000000"/>
                <w:sz w:val="18"/>
                <w:szCs w:val="18"/>
              </w:rPr>
              <w:t>00</w:t>
            </w:r>
          </w:p>
        </w:tc>
        <w:tc>
          <w:tcPr>
            <w:tcW w:w="709"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r>
              <w:rPr>
                <w:rFonts w:ascii="宋体" w:hAnsi="宋体"/>
                <w:color w:val="000000"/>
                <w:sz w:val="18"/>
                <w:szCs w:val="18"/>
              </w:rPr>
              <w:t>150</w:t>
            </w:r>
          </w:p>
        </w:tc>
        <w:tc>
          <w:tcPr>
            <w:tcW w:w="567" w:type="dxa"/>
          </w:tcPr>
          <w:p>
            <w:pPr>
              <w:rPr>
                <w:rFonts w:ascii="宋体"/>
                <w:color w:val="000000"/>
                <w:sz w:val="18"/>
                <w:szCs w:val="18"/>
              </w:rPr>
            </w:pPr>
            <w:r>
              <w:rPr>
                <w:rFonts w:ascii="宋体" w:hAnsi="宋体"/>
                <w:color w:val="000000"/>
                <w:sz w:val="18"/>
                <w:szCs w:val="18"/>
              </w:rPr>
              <w:t>100</w:t>
            </w:r>
          </w:p>
        </w:tc>
        <w:tc>
          <w:tcPr>
            <w:tcW w:w="425"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r>
              <w:rPr>
                <w:rFonts w:ascii="宋体" w:hAnsi="宋体"/>
                <w:color w:val="000000"/>
                <w:sz w:val="18"/>
                <w:szCs w:val="18"/>
              </w:rPr>
              <w:t>250</w:t>
            </w:r>
          </w:p>
        </w:tc>
        <w:tc>
          <w:tcPr>
            <w:tcW w:w="567" w:type="dxa"/>
          </w:tcPr>
          <w:p>
            <w:pPr>
              <w:rPr>
                <w:rFonts w:ascii="宋体"/>
                <w:color w:val="000000"/>
                <w:sz w:val="18"/>
                <w:szCs w:val="18"/>
              </w:rPr>
            </w:pPr>
            <w:r>
              <w:rPr>
                <w:rFonts w:ascii="宋体" w:hAnsi="宋体"/>
                <w:color w:val="000000"/>
                <w:sz w:val="18"/>
                <w:szCs w:val="18"/>
              </w:rPr>
              <w:t>150</w:t>
            </w:r>
          </w:p>
        </w:tc>
        <w:tc>
          <w:tcPr>
            <w:tcW w:w="567" w:type="dxa"/>
          </w:tcPr>
          <w:p>
            <w:pPr>
              <w:rPr>
                <w:rFonts w:ascii="宋体"/>
                <w:color w:val="000000"/>
                <w:sz w:val="18"/>
                <w:szCs w:val="18"/>
              </w:rPr>
            </w:pPr>
            <w:r>
              <w:rPr>
                <w:rFonts w:ascii="宋体" w:hAnsi="宋体"/>
                <w:color w:val="000000"/>
                <w:sz w:val="18"/>
                <w:szCs w:val="18"/>
              </w:rPr>
              <w:t>150</w:t>
            </w:r>
          </w:p>
        </w:tc>
        <w:tc>
          <w:tcPr>
            <w:tcW w:w="472" w:type="dxa"/>
          </w:tcPr>
          <w:p>
            <w:pPr>
              <w:rPr>
                <w:rFonts w:ascii="宋体"/>
                <w:color w:val="FF0000"/>
                <w:sz w:val="18"/>
                <w:szCs w:val="18"/>
              </w:rPr>
            </w:pPr>
            <w:r>
              <w:rPr>
                <w:rFonts w:ascii="宋体" w:hAnsi="宋体"/>
                <w:color w:val="FF0000"/>
                <w:sz w:val="18"/>
                <w:szCs w:val="18"/>
              </w:rPr>
              <w:t>9</w:t>
            </w:r>
            <w:r>
              <w:rPr>
                <w:rFonts w:ascii="宋体"/>
                <w:color w:val="FF0000"/>
                <w:sz w:val="18"/>
                <w:szCs w:val="18"/>
              </w:rPr>
              <w:t>0</w:t>
            </w:r>
          </w:p>
        </w:tc>
        <w:tc>
          <w:tcPr>
            <w:tcW w:w="521" w:type="dxa"/>
          </w:tcPr>
          <w:p>
            <w:pPr>
              <w:rPr>
                <w:rFonts w:ascii="宋体"/>
                <w:color w:val="FF0000"/>
                <w:sz w:val="18"/>
                <w:szCs w:val="18"/>
              </w:rPr>
            </w:pPr>
            <w:r>
              <w:rPr>
                <w:rFonts w:ascii="宋体" w:hAnsi="宋体"/>
                <w:color w:val="FF0000"/>
                <w:sz w:val="18"/>
                <w:szCs w:val="18"/>
              </w:rPr>
              <w:t>9</w:t>
            </w:r>
            <w:r>
              <w:rPr>
                <w:rFonts w:ascii="宋体"/>
                <w:color w:val="FF0000"/>
                <w:sz w:val="18"/>
                <w:szCs w:val="18"/>
              </w:rPr>
              <w:t>0</w:t>
            </w: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r>
              <w:rPr>
                <w:rFonts w:ascii="宋体" w:hAnsi="宋体"/>
                <w:color w:val="000000"/>
                <w:sz w:val="18"/>
                <w:szCs w:val="18"/>
              </w:rPr>
              <w:t>150</w:t>
            </w:r>
          </w:p>
        </w:tc>
        <w:tc>
          <w:tcPr>
            <w:tcW w:w="567" w:type="dxa"/>
          </w:tcPr>
          <w:p>
            <w:pPr>
              <w:rPr>
                <w:rFonts w:ascii="宋体"/>
                <w:color w:val="000000"/>
                <w:sz w:val="18"/>
                <w:szCs w:val="18"/>
              </w:rPr>
            </w:pPr>
            <w:r>
              <w:rPr>
                <w:rFonts w:ascii="宋体" w:hAnsi="宋体"/>
                <w:color w:val="000000"/>
                <w:sz w:val="18"/>
                <w:szCs w:val="18"/>
              </w:rPr>
              <w:t>150</w:t>
            </w:r>
          </w:p>
        </w:tc>
        <w:tc>
          <w:tcPr>
            <w:tcW w:w="567" w:type="dxa"/>
          </w:tcPr>
          <w:p>
            <w:pPr>
              <w:rPr>
                <w:rFonts w:ascii="宋体"/>
                <w:color w:val="000000"/>
                <w:sz w:val="18"/>
                <w:szCs w:val="18"/>
              </w:rPr>
            </w:pPr>
            <w:r>
              <w:rPr>
                <w:rFonts w:ascii="宋体" w:hAnsi="宋体"/>
                <w:color w:val="000000"/>
                <w:sz w:val="18"/>
                <w:szCs w:val="18"/>
              </w:rPr>
              <w:t>200</w:t>
            </w:r>
          </w:p>
        </w:tc>
        <w:tc>
          <w:tcPr>
            <w:tcW w:w="567" w:type="dxa"/>
          </w:tcPr>
          <w:p>
            <w:pPr>
              <w:rPr>
                <w:rFonts w:ascii="宋体"/>
                <w:color w:val="000000"/>
                <w:sz w:val="18"/>
                <w:szCs w:val="18"/>
              </w:rPr>
            </w:pPr>
            <w:r>
              <w:rPr>
                <w:rFonts w:ascii="宋体" w:hAnsi="宋体"/>
                <w:color w:val="000000"/>
                <w:sz w:val="18"/>
                <w:szCs w:val="18"/>
              </w:rPr>
              <w:t>150</w:t>
            </w:r>
          </w:p>
        </w:tc>
        <w:tc>
          <w:tcPr>
            <w:tcW w:w="567" w:type="dxa"/>
          </w:tcPr>
          <w:p>
            <w:pPr>
              <w:rPr>
                <w:rFonts w:ascii="宋体"/>
                <w:color w:val="000000"/>
                <w:sz w:val="18"/>
                <w:szCs w:val="18"/>
              </w:rPr>
            </w:pPr>
            <w:r>
              <w:rPr>
                <w:rFonts w:ascii="宋体" w:hAnsi="宋体"/>
                <w:color w:val="000000"/>
                <w:sz w:val="18"/>
                <w:szCs w:val="18"/>
              </w:rPr>
              <w:t>300</w:t>
            </w:r>
          </w:p>
        </w:tc>
        <w:tc>
          <w:tcPr>
            <w:tcW w:w="567" w:type="dxa"/>
          </w:tcPr>
          <w:p>
            <w:pPr>
              <w:rPr>
                <w:rFonts w:ascii="宋体"/>
                <w:color w:val="000000"/>
                <w:sz w:val="18"/>
                <w:szCs w:val="18"/>
              </w:rPr>
            </w:pPr>
            <w:r>
              <w:rPr>
                <w:rFonts w:ascii="宋体" w:hAnsi="宋体"/>
                <w:color w:val="000000"/>
                <w:sz w:val="18"/>
                <w:szCs w:val="18"/>
              </w:rPr>
              <w:t>300</w:t>
            </w:r>
          </w:p>
        </w:tc>
        <w:tc>
          <w:tcPr>
            <w:tcW w:w="708" w:type="dxa"/>
          </w:tcPr>
          <w:p>
            <w:pPr>
              <w:rPr>
                <w:rFonts w:ascii="宋体"/>
                <w:color w:val="FF0000"/>
                <w:sz w:val="18"/>
                <w:szCs w:val="18"/>
              </w:rPr>
            </w:pPr>
            <w:r>
              <w:rPr>
                <w:rFonts w:ascii="宋体" w:hAnsi="宋体"/>
                <w:color w:val="FF0000"/>
                <w:sz w:val="18"/>
                <w:szCs w:val="18"/>
              </w:rPr>
              <w:t>313</w:t>
            </w:r>
            <w:r>
              <w:rPr>
                <w:rFonts w:ascii="宋体"/>
                <w:color w:val="FF0000"/>
                <w:sz w:val="18"/>
                <w:szCs w:val="18"/>
              </w:rPr>
              <w:t>0</w:t>
            </w:r>
          </w:p>
        </w:tc>
      </w:tr>
    </w:tbl>
    <w:p>
      <w:pPr>
        <w:pStyle w:val="3"/>
        <w:spacing w:line="360" w:lineRule="auto"/>
        <w:ind w:firstLine="31680" w:firstLineChars="200"/>
        <w:rPr>
          <w:color w:val="000000"/>
          <w:sz w:val="18"/>
          <w:szCs w:val="18"/>
        </w:rPr>
      </w:pPr>
    </w:p>
    <w:p>
      <w:pPr>
        <w:widowControl/>
        <w:jc w:val="left"/>
        <w:rPr>
          <w:color w:val="000000"/>
          <w:sz w:val="32"/>
          <w:szCs w:val="32"/>
        </w:rPr>
      </w:pPr>
      <w:r>
        <w:rPr>
          <w:color w:val="000000"/>
          <w:sz w:val="32"/>
          <w:szCs w:val="32"/>
        </w:rPr>
        <w:br w:type="page"/>
      </w:r>
    </w:p>
    <w:p>
      <w:pPr>
        <w:rPr>
          <w:color w:val="000000"/>
          <w:sz w:val="32"/>
          <w:szCs w:val="32"/>
        </w:rPr>
      </w:pPr>
      <w:r>
        <w:rPr>
          <w:rFonts w:hint="eastAsia"/>
          <w:color w:val="000000"/>
          <w:sz w:val="32"/>
          <w:szCs w:val="32"/>
        </w:rPr>
        <w:t>附件</w:t>
      </w:r>
      <w:r>
        <w:rPr>
          <w:color w:val="000000"/>
          <w:sz w:val="32"/>
          <w:szCs w:val="32"/>
        </w:rPr>
        <w:t>2</w:t>
      </w:r>
      <w:r>
        <w:rPr>
          <w:rFonts w:hint="eastAsia"/>
          <w:color w:val="000000"/>
          <w:sz w:val="32"/>
          <w:szCs w:val="32"/>
        </w:rPr>
        <w:t>：培训名额分配表</w:t>
      </w:r>
    </w:p>
    <w:p>
      <w:pPr>
        <w:jc w:val="center"/>
        <w:rPr>
          <w:rFonts w:ascii="仿宋_GB2312" w:eastAsia="仿宋_GB2312"/>
          <w:color w:val="000000"/>
          <w:sz w:val="28"/>
          <w:szCs w:val="28"/>
        </w:rPr>
      </w:pPr>
      <w:r>
        <w:rPr>
          <w:rFonts w:ascii="仿宋_GB2312" w:hAnsi="宋体" w:eastAsia="仿宋_GB2312"/>
          <w:color w:val="000000"/>
          <w:sz w:val="28"/>
          <w:szCs w:val="28"/>
        </w:rPr>
        <w:t>1</w:t>
      </w:r>
      <w:r>
        <w:rPr>
          <w:rFonts w:hint="eastAsia" w:ascii="仿宋_GB2312" w:hAnsi="宋体" w:eastAsia="仿宋_GB2312"/>
          <w:color w:val="000000"/>
          <w:sz w:val="28"/>
          <w:szCs w:val="28"/>
        </w:rPr>
        <w:t>．“国培计划（</w:t>
      </w:r>
      <w:r>
        <w:rPr>
          <w:rFonts w:ascii="仿宋_GB2312" w:hAnsi="宋体" w:eastAsia="仿宋_GB2312"/>
          <w:color w:val="000000"/>
          <w:sz w:val="28"/>
          <w:szCs w:val="28"/>
        </w:rPr>
        <w:t>2016</w:t>
      </w:r>
      <w:r>
        <w:rPr>
          <w:rFonts w:hint="eastAsia" w:ascii="仿宋_GB2312" w:hAnsi="宋体" w:eastAsia="仿宋_GB2312"/>
          <w:color w:val="000000"/>
          <w:sz w:val="28"/>
          <w:szCs w:val="28"/>
        </w:rPr>
        <w:t>）”</w:t>
      </w:r>
      <w:r>
        <w:rPr>
          <w:rFonts w:ascii="仿宋_GB2312" w:hAnsi="宋体" w:eastAsia="仿宋_GB2312"/>
          <w:color w:val="000000"/>
          <w:sz w:val="28"/>
          <w:szCs w:val="28"/>
        </w:rPr>
        <w:t>—</w:t>
      </w:r>
      <w:r>
        <w:rPr>
          <w:rFonts w:hint="eastAsia" w:ascii="仿宋_GB2312" w:hAnsi="宋体" w:eastAsia="仿宋_GB2312"/>
          <w:color w:val="000000"/>
          <w:sz w:val="28"/>
          <w:szCs w:val="28"/>
        </w:rPr>
        <w:t>河北省乡村中小学骨干培训项目名额分配表</w:t>
      </w:r>
    </w:p>
    <w:tbl>
      <w:tblPr>
        <w:tblStyle w:val="14"/>
        <w:tblW w:w="13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4"/>
        <w:gridCol w:w="989"/>
        <w:gridCol w:w="1106"/>
        <w:gridCol w:w="1108"/>
        <w:gridCol w:w="1437"/>
        <w:gridCol w:w="1544"/>
        <w:gridCol w:w="993"/>
        <w:gridCol w:w="993"/>
        <w:gridCol w:w="909"/>
        <w:gridCol w:w="1014"/>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1714" w:type="dxa"/>
            <w:vMerge w:val="restart"/>
            <w:tcMar>
              <w:top w:w="28" w:type="dxa"/>
              <w:bottom w:w="28" w:type="dxa"/>
            </w:tcMar>
          </w:tcPr>
          <w:p>
            <w:pPr>
              <w:jc w:val="center"/>
              <w:rPr>
                <w:rFonts w:ascii="宋体"/>
                <w:color w:val="000000"/>
                <w:sz w:val="18"/>
                <w:szCs w:val="18"/>
              </w:rPr>
            </w:pPr>
            <w:r>
              <w:rPr>
                <w:rFonts w:hint="eastAsia" w:ascii="宋体" w:hAnsi="宋体"/>
                <w:color w:val="000000"/>
                <w:sz w:val="18"/>
                <w:szCs w:val="18"/>
              </w:rPr>
              <w:t>单位</w:t>
            </w:r>
          </w:p>
        </w:tc>
        <w:tc>
          <w:tcPr>
            <w:tcW w:w="989" w:type="dxa"/>
            <w:vMerge w:val="restart"/>
            <w:tcMar>
              <w:top w:w="28" w:type="dxa"/>
              <w:bottom w:w="28" w:type="dxa"/>
            </w:tcMar>
          </w:tcPr>
          <w:p>
            <w:pPr>
              <w:jc w:val="center"/>
              <w:rPr>
                <w:rFonts w:ascii="宋体"/>
                <w:color w:val="000000"/>
                <w:sz w:val="18"/>
                <w:szCs w:val="18"/>
              </w:rPr>
            </w:pPr>
            <w:r>
              <w:rPr>
                <w:rFonts w:hint="eastAsia" w:ascii="宋体" w:hAnsi="宋体"/>
                <w:color w:val="000000"/>
                <w:sz w:val="18"/>
                <w:szCs w:val="18"/>
              </w:rPr>
              <w:t>小计</w:t>
            </w:r>
          </w:p>
        </w:tc>
        <w:tc>
          <w:tcPr>
            <w:tcW w:w="5195" w:type="dxa"/>
            <w:gridSpan w:val="4"/>
            <w:tcMar>
              <w:top w:w="28" w:type="dxa"/>
              <w:bottom w:w="28" w:type="dxa"/>
            </w:tcMar>
          </w:tcPr>
          <w:p>
            <w:pPr>
              <w:jc w:val="center"/>
              <w:rPr>
                <w:rFonts w:ascii="宋体"/>
                <w:color w:val="000000"/>
                <w:sz w:val="18"/>
                <w:szCs w:val="18"/>
              </w:rPr>
            </w:pPr>
            <w:r>
              <w:rPr>
                <w:rFonts w:hint="eastAsia" w:ascii="宋体" w:hAnsi="宋体"/>
                <w:color w:val="000000"/>
                <w:sz w:val="18"/>
                <w:szCs w:val="18"/>
              </w:rPr>
              <w:t>小学</w:t>
            </w:r>
          </w:p>
        </w:tc>
        <w:tc>
          <w:tcPr>
            <w:tcW w:w="5272" w:type="dxa"/>
            <w:gridSpan w:val="5"/>
            <w:tcMar>
              <w:top w:w="28" w:type="dxa"/>
              <w:bottom w:w="28" w:type="dxa"/>
            </w:tcMar>
          </w:tcPr>
          <w:p>
            <w:pPr>
              <w:jc w:val="center"/>
              <w:rPr>
                <w:rFonts w:ascii="宋体"/>
                <w:color w:val="000000"/>
                <w:sz w:val="18"/>
                <w:szCs w:val="18"/>
              </w:rPr>
            </w:pPr>
            <w:r>
              <w:rPr>
                <w:rFonts w:hint="eastAsia" w:ascii="宋体" w:hAnsi="宋体"/>
                <w:color w:val="000000"/>
                <w:sz w:val="18"/>
                <w:szCs w:val="18"/>
              </w:rPr>
              <w:t>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trPr>
        <w:tc>
          <w:tcPr>
            <w:tcW w:w="1714" w:type="dxa"/>
            <w:vMerge w:val="continue"/>
            <w:tcMar>
              <w:top w:w="28" w:type="dxa"/>
              <w:bottom w:w="28" w:type="dxa"/>
            </w:tcMar>
          </w:tcPr>
          <w:p>
            <w:pPr>
              <w:jc w:val="center"/>
              <w:rPr>
                <w:rFonts w:ascii="宋体"/>
                <w:color w:val="000000"/>
                <w:sz w:val="18"/>
                <w:szCs w:val="18"/>
              </w:rPr>
            </w:pPr>
          </w:p>
        </w:tc>
        <w:tc>
          <w:tcPr>
            <w:tcW w:w="989" w:type="dxa"/>
            <w:vMerge w:val="continue"/>
            <w:tcMar>
              <w:top w:w="28" w:type="dxa"/>
              <w:bottom w:w="28" w:type="dxa"/>
            </w:tcMar>
          </w:tcPr>
          <w:p>
            <w:pPr>
              <w:jc w:val="center"/>
              <w:rPr>
                <w:rFonts w:ascii="宋体"/>
                <w:color w:val="000000"/>
                <w:sz w:val="18"/>
                <w:szCs w:val="18"/>
              </w:rPr>
            </w:pPr>
          </w:p>
        </w:tc>
        <w:tc>
          <w:tcPr>
            <w:tcW w:w="1106" w:type="dxa"/>
            <w:tcMar>
              <w:top w:w="28" w:type="dxa"/>
              <w:bottom w:w="28" w:type="dxa"/>
            </w:tcMar>
          </w:tcPr>
          <w:p>
            <w:pPr>
              <w:jc w:val="center"/>
              <w:rPr>
                <w:rFonts w:ascii="宋体"/>
                <w:color w:val="000000"/>
                <w:sz w:val="18"/>
                <w:szCs w:val="18"/>
              </w:rPr>
            </w:pPr>
            <w:r>
              <w:rPr>
                <w:rFonts w:hint="eastAsia" w:ascii="宋体" w:hAnsi="宋体"/>
                <w:color w:val="000000"/>
                <w:sz w:val="18"/>
                <w:szCs w:val="18"/>
              </w:rPr>
              <w:t>数学</w:t>
            </w:r>
          </w:p>
        </w:tc>
        <w:tc>
          <w:tcPr>
            <w:tcW w:w="1108" w:type="dxa"/>
            <w:tcMar>
              <w:top w:w="28" w:type="dxa"/>
              <w:bottom w:w="28" w:type="dxa"/>
            </w:tcMar>
          </w:tcPr>
          <w:p>
            <w:pPr>
              <w:jc w:val="center"/>
              <w:rPr>
                <w:rFonts w:ascii="宋体"/>
                <w:color w:val="000000"/>
                <w:sz w:val="18"/>
                <w:szCs w:val="18"/>
              </w:rPr>
            </w:pPr>
            <w:r>
              <w:rPr>
                <w:rFonts w:hint="eastAsia" w:ascii="宋体" w:hAnsi="宋体"/>
                <w:color w:val="000000"/>
                <w:sz w:val="18"/>
                <w:szCs w:val="18"/>
              </w:rPr>
              <w:t>语文</w:t>
            </w:r>
          </w:p>
        </w:tc>
        <w:tc>
          <w:tcPr>
            <w:tcW w:w="1437" w:type="dxa"/>
            <w:tcMar>
              <w:top w:w="28" w:type="dxa"/>
              <w:bottom w:w="28" w:type="dxa"/>
            </w:tcMar>
          </w:tcPr>
          <w:p>
            <w:pPr>
              <w:jc w:val="center"/>
              <w:rPr>
                <w:rFonts w:ascii="宋体"/>
                <w:color w:val="000000"/>
                <w:sz w:val="18"/>
                <w:szCs w:val="18"/>
              </w:rPr>
            </w:pPr>
            <w:r>
              <w:rPr>
                <w:rFonts w:hint="eastAsia" w:ascii="宋体" w:hAnsi="宋体"/>
                <w:color w:val="000000"/>
                <w:sz w:val="18"/>
                <w:szCs w:val="18"/>
              </w:rPr>
              <w:t>英语</w:t>
            </w:r>
          </w:p>
        </w:tc>
        <w:tc>
          <w:tcPr>
            <w:tcW w:w="1544" w:type="dxa"/>
            <w:tcMar>
              <w:top w:w="28" w:type="dxa"/>
              <w:bottom w:w="28" w:type="dxa"/>
            </w:tcMar>
          </w:tcPr>
          <w:p>
            <w:pPr>
              <w:jc w:val="center"/>
              <w:rPr>
                <w:rFonts w:ascii="宋体"/>
                <w:color w:val="000000"/>
                <w:sz w:val="18"/>
                <w:szCs w:val="18"/>
              </w:rPr>
            </w:pPr>
            <w:r>
              <w:rPr>
                <w:rFonts w:hint="eastAsia" w:ascii="宋体" w:hAnsi="宋体"/>
                <w:color w:val="000000"/>
                <w:sz w:val="18"/>
                <w:szCs w:val="18"/>
              </w:rPr>
              <w:t>信息技术</w:t>
            </w:r>
          </w:p>
          <w:p>
            <w:pPr>
              <w:jc w:val="center"/>
              <w:rPr>
                <w:rFonts w:ascii="宋体"/>
                <w:color w:val="000000"/>
                <w:sz w:val="18"/>
                <w:szCs w:val="18"/>
              </w:rPr>
            </w:pPr>
          </w:p>
        </w:tc>
        <w:tc>
          <w:tcPr>
            <w:tcW w:w="993" w:type="dxa"/>
            <w:tcMar>
              <w:top w:w="28" w:type="dxa"/>
              <w:bottom w:w="28" w:type="dxa"/>
            </w:tcMar>
          </w:tcPr>
          <w:p>
            <w:pPr>
              <w:jc w:val="center"/>
              <w:rPr>
                <w:rFonts w:ascii="宋体"/>
                <w:color w:val="000000"/>
                <w:sz w:val="18"/>
                <w:szCs w:val="18"/>
              </w:rPr>
            </w:pPr>
            <w:r>
              <w:rPr>
                <w:rFonts w:hint="eastAsia" w:ascii="宋体" w:hAnsi="宋体"/>
                <w:color w:val="000000"/>
                <w:sz w:val="18"/>
                <w:szCs w:val="18"/>
              </w:rPr>
              <w:t>数学</w:t>
            </w:r>
          </w:p>
        </w:tc>
        <w:tc>
          <w:tcPr>
            <w:tcW w:w="993" w:type="dxa"/>
            <w:tcMar>
              <w:top w:w="28" w:type="dxa"/>
              <w:bottom w:w="28" w:type="dxa"/>
            </w:tcMar>
          </w:tcPr>
          <w:p>
            <w:pPr>
              <w:jc w:val="center"/>
              <w:rPr>
                <w:rFonts w:ascii="宋体"/>
                <w:color w:val="000000"/>
                <w:sz w:val="18"/>
                <w:szCs w:val="18"/>
              </w:rPr>
            </w:pPr>
            <w:r>
              <w:rPr>
                <w:rFonts w:hint="eastAsia" w:ascii="宋体" w:hAnsi="宋体"/>
                <w:color w:val="000000"/>
                <w:sz w:val="18"/>
                <w:szCs w:val="18"/>
              </w:rPr>
              <w:t>语文</w:t>
            </w:r>
          </w:p>
        </w:tc>
        <w:tc>
          <w:tcPr>
            <w:tcW w:w="909" w:type="dxa"/>
            <w:tcMar>
              <w:top w:w="28" w:type="dxa"/>
              <w:bottom w:w="28" w:type="dxa"/>
            </w:tcMar>
          </w:tcPr>
          <w:p>
            <w:pPr>
              <w:jc w:val="center"/>
              <w:rPr>
                <w:rFonts w:ascii="宋体"/>
                <w:color w:val="000000"/>
                <w:sz w:val="18"/>
                <w:szCs w:val="18"/>
              </w:rPr>
            </w:pPr>
            <w:r>
              <w:rPr>
                <w:rFonts w:hint="eastAsia" w:ascii="宋体" w:hAnsi="宋体"/>
                <w:color w:val="000000"/>
                <w:sz w:val="18"/>
                <w:szCs w:val="18"/>
              </w:rPr>
              <w:t>英语</w:t>
            </w:r>
          </w:p>
        </w:tc>
        <w:tc>
          <w:tcPr>
            <w:tcW w:w="1014" w:type="dxa"/>
            <w:tcMar>
              <w:top w:w="28" w:type="dxa"/>
              <w:bottom w:w="28" w:type="dxa"/>
            </w:tcMar>
          </w:tcPr>
          <w:p>
            <w:pPr>
              <w:jc w:val="center"/>
              <w:rPr>
                <w:rFonts w:ascii="宋体"/>
                <w:color w:val="000000"/>
                <w:sz w:val="18"/>
                <w:szCs w:val="18"/>
              </w:rPr>
            </w:pPr>
            <w:r>
              <w:rPr>
                <w:rFonts w:hint="eastAsia" w:ascii="宋体" w:hAnsi="宋体"/>
                <w:color w:val="000000"/>
                <w:sz w:val="18"/>
                <w:szCs w:val="18"/>
              </w:rPr>
              <w:t>思品</w:t>
            </w:r>
          </w:p>
        </w:tc>
        <w:tc>
          <w:tcPr>
            <w:tcW w:w="1363" w:type="dxa"/>
            <w:tcMar>
              <w:top w:w="28" w:type="dxa"/>
              <w:bottom w:w="28" w:type="dxa"/>
            </w:tcMar>
          </w:tcPr>
          <w:p>
            <w:pPr>
              <w:jc w:val="center"/>
              <w:rPr>
                <w:rFonts w:ascii="宋体"/>
                <w:color w:val="000000"/>
                <w:sz w:val="18"/>
                <w:szCs w:val="18"/>
              </w:rPr>
            </w:pPr>
            <w:r>
              <w:rPr>
                <w:rFonts w:hint="eastAsia" w:ascii="宋体" w:hAnsi="宋体"/>
                <w:color w:val="000000"/>
                <w:sz w:val="18"/>
                <w:szCs w:val="18"/>
              </w:rPr>
              <w:t>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 w:hRule="atLeast"/>
        </w:trPr>
        <w:tc>
          <w:tcPr>
            <w:tcW w:w="1714" w:type="dxa"/>
            <w:tcMar>
              <w:top w:w="28" w:type="dxa"/>
              <w:bottom w:w="28" w:type="dxa"/>
            </w:tcMar>
            <w:vAlign w:val="center"/>
          </w:tcPr>
          <w:p>
            <w:pPr>
              <w:jc w:val="center"/>
              <w:rPr>
                <w:rFonts w:ascii="宋体"/>
                <w:color w:val="000000"/>
                <w:sz w:val="18"/>
                <w:szCs w:val="18"/>
              </w:rPr>
            </w:pPr>
            <w:r>
              <w:rPr>
                <w:rFonts w:hint="eastAsia" w:ascii="宋体" w:hAnsi="宋体"/>
                <w:color w:val="000000"/>
                <w:sz w:val="18"/>
                <w:szCs w:val="18"/>
              </w:rPr>
              <w:t>石家庄</w:t>
            </w:r>
          </w:p>
        </w:tc>
        <w:tc>
          <w:tcPr>
            <w:tcW w:w="98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165</w:t>
            </w:r>
          </w:p>
        </w:tc>
        <w:tc>
          <w:tcPr>
            <w:tcW w:w="1106"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33</w:t>
            </w:r>
          </w:p>
        </w:tc>
        <w:tc>
          <w:tcPr>
            <w:tcW w:w="1108"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33</w:t>
            </w:r>
          </w:p>
        </w:tc>
        <w:tc>
          <w:tcPr>
            <w:tcW w:w="1437"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22</w:t>
            </w:r>
          </w:p>
        </w:tc>
        <w:tc>
          <w:tcPr>
            <w:tcW w:w="154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22</w:t>
            </w:r>
          </w:p>
        </w:tc>
        <w:tc>
          <w:tcPr>
            <w:tcW w:w="90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101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136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trPr>
        <w:tc>
          <w:tcPr>
            <w:tcW w:w="1714" w:type="dxa"/>
            <w:tcMar>
              <w:top w:w="28" w:type="dxa"/>
              <w:bottom w:w="28" w:type="dxa"/>
            </w:tcMar>
            <w:vAlign w:val="center"/>
          </w:tcPr>
          <w:p>
            <w:pPr>
              <w:jc w:val="center"/>
              <w:rPr>
                <w:rFonts w:ascii="宋体"/>
                <w:color w:val="000000"/>
                <w:sz w:val="18"/>
                <w:szCs w:val="18"/>
              </w:rPr>
            </w:pPr>
            <w:r>
              <w:rPr>
                <w:rFonts w:hint="eastAsia" w:ascii="宋体" w:hAnsi="宋体"/>
                <w:color w:val="000000"/>
                <w:sz w:val="18"/>
                <w:szCs w:val="18"/>
              </w:rPr>
              <w:t>承德市</w:t>
            </w:r>
          </w:p>
        </w:tc>
        <w:tc>
          <w:tcPr>
            <w:tcW w:w="98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97</w:t>
            </w:r>
          </w:p>
        </w:tc>
        <w:tc>
          <w:tcPr>
            <w:tcW w:w="1106"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19</w:t>
            </w:r>
          </w:p>
        </w:tc>
        <w:tc>
          <w:tcPr>
            <w:tcW w:w="1108"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19</w:t>
            </w:r>
          </w:p>
        </w:tc>
        <w:tc>
          <w:tcPr>
            <w:tcW w:w="1437"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154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90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101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136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trPr>
        <w:tc>
          <w:tcPr>
            <w:tcW w:w="1714" w:type="dxa"/>
            <w:tcMar>
              <w:top w:w="28" w:type="dxa"/>
              <w:bottom w:w="28" w:type="dxa"/>
            </w:tcMar>
            <w:vAlign w:val="center"/>
          </w:tcPr>
          <w:p>
            <w:pPr>
              <w:jc w:val="center"/>
              <w:rPr>
                <w:rFonts w:ascii="宋体"/>
                <w:color w:val="000000"/>
                <w:sz w:val="18"/>
                <w:szCs w:val="18"/>
              </w:rPr>
            </w:pPr>
            <w:r>
              <w:rPr>
                <w:rFonts w:hint="eastAsia" w:ascii="宋体" w:hAnsi="宋体"/>
                <w:color w:val="000000"/>
                <w:sz w:val="18"/>
                <w:szCs w:val="18"/>
              </w:rPr>
              <w:t>张家口</w:t>
            </w:r>
          </w:p>
        </w:tc>
        <w:tc>
          <w:tcPr>
            <w:tcW w:w="98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90</w:t>
            </w:r>
          </w:p>
        </w:tc>
        <w:tc>
          <w:tcPr>
            <w:tcW w:w="1106"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18</w:t>
            </w:r>
          </w:p>
        </w:tc>
        <w:tc>
          <w:tcPr>
            <w:tcW w:w="1108"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18</w:t>
            </w:r>
          </w:p>
        </w:tc>
        <w:tc>
          <w:tcPr>
            <w:tcW w:w="1437"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154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90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101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136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trPr>
        <w:tc>
          <w:tcPr>
            <w:tcW w:w="1714" w:type="dxa"/>
            <w:tcMar>
              <w:top w:w="28" w:type="dxa"/>
              <w:bottom w:w="28" w:type="dxa"/>
            </w:tcMar>
            <w:vAlign w:val="center"/>
          </w:tcPr>
          <w:p>
            <w:pPr>
              <w:jc w:val="center"/>
              <w:rPr>
                <w:rFonts w:ascii="宋体"/>
                <w:color w:val="000000"/>
                <w:sz w:val="18"/>
                <w:szCs w:val="18"/>
              </w:rPr>
            </w:pPr>
            <w:r>
              <w:rPr>
                <w:rFonts w:hint="eastAsia" w:ascii="宋体" w:hAnsi="宋体"/>
                <w:color w:val="000000"/>
                <w:sz w:val="18"/>
                <w:szCs w:val="18"/>
              </w:rPr>
              <w:t>秦皇岛</w:t>
            </w:r>
          </w:p>
        </w:tc>
        <w:tc>
          <w:tcPr>
            <w:tcW w:w="98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75</w:t>
            </w:r>
          </w:p>
        </w:tc>
        <w:tc>
          <w:tcPr>
            <w:tcW w:w="1106"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15</w:t>
            </w:r>
          </w:p>
        </w:tc>
        <w:tc>
          <w:tcPr>
            <w:tcW w:w="1108"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15</w:t>
            </w:r>
          </w:p>
        </w:tc>
        <w:tc>
          <w:tcPr>
            <w:tcW w:w="1437"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w:t>
            </w:r>
            <w:r>
              <w:rPr>
                <w:rFonts w:ascii="宋体" w:cs="宋体"/>
                <w:color w:val="000000"/>
                <w:kern w:val="0"/>
                <w:sz w:val="18"/>
                <w:szCs w:val="18"/>
              </w:rPr>
              <w:t>0</w:t>
            </w:r>
          </w:p>
        </w:tc>
        <w:tc>
          <w:tcPr>
            <w:tcW w:w="154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w:t>
            </w:r>
            <w:r>
              <w:rPr>
                <w:rFonts w:ascii="宋体" w:cs="宋体"/>
                <w:color w:val="000000"/>
                <w:kern w:val="0"/>
                <w:sz w:val="18"/>
                <w:szCs w:val="18"/>
              </w:rPr>
              <w:t>0</w:t>
            </w:r>
          </w:p>
        </w:tc>
        <w:tc>
          <w:tcPr>
            <w:tcW w:w="90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101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136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trPr>
        <w:tc>
          <w:tcPr>
            <w:tcW w:w="1714" w:type="dxa"/>
            <w:tcMar>
              <w:top w:w="28" w:type="dxa"/>
              <w:bottom w:w="28" w:type="dxa"/>
            </w:tcMar>
            <w:vAlign w:val="center"/>
          </w:tcPr>
          <w:p>
            <w:pPr>
              <w:jc w:val="center"/>
              <w:rPr>
                <w:rFonts w:ascii="宋体"/>
                <w:color w:val="000000"/>
                <w:sz w:val="18"/>
                <w:szCs w:val="18"/>
              </w:rPr>
            </w:pPr>
            <w:r>
              <w:rPr>
                <w:rFonts w:hint="eastAsia" w:ascii="宋体" w:hAnsi="宋体"/>
                <w:color w:val="000000"/>
                <w:sz w:val="18"/>
                <w:szCs w:val="18"/>
              </w:rPr>
              <w:t>唐山市</w:t>
            </w:r>
          </w:p>
        </w:tc>
        <w:tc>
          <w:tcPr>
            <w:tcW w:w="98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165</w:t>
            </w:r>
          </w:p>
        </w:tc>
        <w:tc>
          <w:tcPr>
            <w:tcW w:w="1106"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33</w:t>
            </w:r>
          </w:p>
        </w:tc>
        <w:tc>
          <w:tcPr>
            <w:tcW w:w="1108"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33</w:t>
            </w:r>
          </w:p>
        </w:tc>
        <w:tc>
          <w:tcPr>
            <w:tcW w:w="1437"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22</w:t>
            </w:r>
          </w:p>
        </w:tc>
        <w:tc>
          <w:tcPr>
            <w:tcW w:w="154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22</w:t>
            </w:r>
          </w:p>
        </w:tc>
        <w:tc>
          <w:tcPr>
            <w:tcW w:w="90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101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136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 w:hRule="atLeast"/>
        </w:trPr>
        <w:tc>
          <w:tcPr>
            <w:tcW w:w="1714" w:type="dxa"/>
            <w:tcMar>
              <w:top w:w="28" w:type="dxa"/>
              <w:bottom w:w="28" w:type="dxa"/>
            </w:tcMar>
            <w:vAlign w:val="center"/>
          </w:tcPr>
          <w:p>
            <w:pPr>
              <w:jc w:val="center"/>
              <w:rPr>
                <w:rFonts w:ascii="宋体"/>
                <w:color w:val="000000"/>
                <w:sz w:val="18"/>
                <w:szCs w:val="18"/>
              </w:rPr>
            </w:pPr>
            <w:r>
              <w:rPr>
                <w:rFonts w:hint="eastAsia" w:ascii="宋体" w:hAnsi="宋体"/>
                <w:color w:val="000000"/>
                <w:sz w:val="18"/>
                <w:szCs w:val="18"/>
              </w:rPr>
              <w:t>廊坊市</w:t>
            </w:r>
          </w:p>
        </w:tc>
        <w:tc>
          <w:tcPr>
            <w:tcW w:w="98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128</w:t>
            </w:r>
          </w:p>
        </w:tc>
        <w:tc>
          <w:tcPr>
            <w:tcW w:w="1106"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26</w:t>
            </w:r>
          </w:p>
        </w:tc>
        <w:tc>
          <w:tcPr>
            <w:tcW w:w="1108"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26</w:t>
            </w:r>
          </w:p>
        </w:tc>
        <w:tc>
          <w:tcPr>
            <w:tcW w:w="1437"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18</w:t>
            </w:r>
          </w:p>
        </w:tc>
        <w:tc>
          <w:tcPr>
            <w:tcW w:w="154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18</w:t>
            </w:r>
          </w:p>
        </w:tc>
        <w:tc>
          <w:tcPr>
            <w:tcW w:w="90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101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136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 w:hRule="atLeast"/>
        </w:trPr>
        <w:tc>
          <w:tcPr>
            <w:tcW w:w="1714" w:type="dxa"/>
            <w:tcMar>
              <w:top w:w="28" w:type="dxa"/>
              <w:bottom w:w="28" w:type="dxa"/>
            </w:tcMar>
            <w:vAlign w:val="center"/>
          </w:tcPr>
          <w:p>
            <w:pPr>
              <w:jc w:val="center"/>
              <w:rPr>
                <w:rFonts w:ascii="宋体"/>
                <w:color w:val="000000"/>
                <w:sz w:val="18"/>
                <w:szCs w:val="18"/>
              </w:rPr>
            </w:pPr>
            <w:r>
              <w:rPr>
                <w:rFonts w:hint="eastAsia" w:ascii="宋体" w:hAnsi="宋体"/>
                <w:color w:val="000000"/>
                <w:sz w:val="18"/>
                <w:szCs w:val="18"/>
              </w:rPr>
              <w:t>保定市</w:t>
            </w:r>
          </w:p>
        </w:tc>
        <w:tc>
          <w:tcPr>
            <w:tcW w:w="98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180</w:t>
            </w:r>
          </w:p>
        </w:tc>
        <w:tc>
          <w:tcPr>
            <w:tcW w:w="1106"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36</w:t>
            </w:r>
          </w:p>
        </w:tc>
        <w:tc>
          <w:tcPr>
            <w:tcW w:w="1108"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36</w:t>
            </w:r>
          </w:p>
        </w:tc>
        <w:tc>
          <w:tcPr>
            <w:tcW w:w="1437"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24</w:t>
            </w:r>
          </w:p>
        </w:tc>
        <w:tc>
          <w:tcPr>
            <w:tcW w:w="154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24</w:t>
            </w:r>
          </w:p>
        </w:tc>
        <w:tc>
          <w:tcPr>
            <w:tcW w:w="90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101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136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1714" w:type="dxa"/>
            <w:tcMar>
              <w:top w:w="28" w:type="dxa"/>
              <w:bottom w:w="28" w:type="dxa"/>
            </w:tcMar>
            <w:vAlign w:val="center"/>
          </w:tcPr>
          <w:p>
            <w:pPr>
              <w:jc w:val="center"/>
              <w:rPr>
                <w:rFonts w:ascii="宋体"/>
                <w:color w:val="000000"/>
                <w:sz w:val="18"/>
                <w:szCs w:val="18"/>
              </w:rPr>
            </w:pPr>
            <w:r>
              <w:rPr>
                <w:rFonts w:hint="eastAsia" w:ascii="宋体" w:hAnsi="宋体"/>
                <w:color w:val="000000"/>
                <w:sz w:val="18"/>
                <w:szCs w:val="18"/>
              </w:rPr>
              <w:t>沧州市</w:t>
            </w:r>
          </w:p>
        </w:tc>
        <w:tc>
          <w:tcPr>
            <w:tcW w:w="98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150</w:t>
            </w:r>
          </w:p>
        </w:tc>
        <w:tc>
          <w:tcPr>
            <w:tcW w:w="1106"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30</w:t>
            </w:r>
          </w:p>
        </w:tc>
        <w:tc>
          <w:tcPr>
            <w:tcW w:w="1108"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30</w:t>
            </w:r>
          </w:p>
        </w:tc>
        <w:tc>
          <w:tcPr>
            <w:tcW w:w="1437"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20</w:t>
            </w:r>
          </w:p>
        </w:tc>
        <w:tc>
          <w:tcPr>
            <w:tcW w:w="154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20</w:t>
            </w:r>
          </w:p>
        </w:tc>
        <w:tc>
          <w:tcPr>
            <w:tcW w:w="90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101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136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 w:hRule="atLeast"/>
        </w:trPr>
        <w:tc>
          <w:tcPr>
            <w:tcW w:w="1714" w:type="dxa"/>
            <w:tcMar>
              <w:top w:w="28" w:type="dxa"/>
              <w:bottom w:w="28" w:type="dxa"/>
            </w:tcMar>
            <w:vAlign w:val="center"/>
          </w:tcPr>
          <w:p>
            <w:pPr>
              <w:jc w:val="center"/>
              <w:rPr>
                <w:rFonts w:ascii="宋体"/>
                <w:color w:val="000000"/>
                <w:sz w:val="18"/>
                <w:szCs w:val="18"/>
              </w:rPr>
            </w:pPr>
            <w:r>
              <w:rPr>
                <w:rFonts w:hint="eastAsia" w:ascii="宋体" w:hAnsi="宋体"/>
                <w:color w:val="000000"/>
                <w:sz w:val="18"/>
                <w:szCs w:val="18"/>
              </w:rPr>
              <w:t>衡水市</w:t>
            </w:r>
          </w:p>
        </w:tc>
        <w:tc>
          <w:tcPr>
            <w:tcW w:w="98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105</w:t>
            </w:r>
          </w:p>
        </w:tc>
        <w:tc>
          <w:tcPr>
            <w:tcW w:w="1106"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21</w:t>
            </w:r>
          </w:p>
        </w:tc>
        <w:tc>
          <w:tcPr>
            <w:tcW w:w="1108"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21</w:t>
            </w:r>
          </w:p>
        </w:tc>
        <w:tc>
          <w:tcPr>
            <w:tcW w:w="1437"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14</w:t>
            </w:r>
          </w:p>
        </w:tc>
        <w:tc>
          <w:tcPr>
            <w:tcW w:w="154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14</w:t>
            </w:r>
          </w:p>
        </w:tc>
        <w:tc>
          <w:tcPr>
            <w:tcW w:w="90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101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136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 w:hRule="atLeast"/>
        </w:trPr>
        <w:tc>
          <w:tcPr>
            <w:tcW w:w="1714" w:type="dxa"/>
            <w:tcMar>
              <w:top w:w="28" w:type="dxa"/>
              <w:bottom w:w="28" w:type="dxa"/>
            </w:tcMar>
            <w:vAlign w:val="center"/>
          </w:tcPr>
          <w:p>
            <w:pPr>
              <w:jc w:val="center"/>
              <w:rPr>
                <w:rFonts w:ascii="宋体"/>
                <w:color w:val="000000"/>
                <w:sz w:val="18"/>
                <w:szCs w:val="18"/>
              </w:rPr>
            </w:pPr>
            <w:r>
              <w:rPr>
                <w:rFonts w:hint="eastAsia" w:ascii="宋体" w:hAnsi="宋体"/>
                <w:color w:val="000000"/>
                <w:sz w:val="18"/>
                <w:szCs w:val="18"/>
              </w:rPr>
              <w:t>邢台市</w:t>
            </w:r>
          </w:p>
        </w:tc>
        <w:tc>
          <w:tcPr>
            <w:tcW w:w="98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150</w:t>
            </w:r>
          </w:p>
        </w:tc>
        <w:tc>
          <w:tcPr>
            <w:tcW w:w="1106"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30</w:t>
            </w:r>
          </w:p>
        </w:tc>
        <w:tc>
          <w:tcPr>
            <w:tcW w:w="1108"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30</w:t>
            </w:r>
          </w:p>
        </w:tc>
        <w:tc>
          <w:tcPr>
            <w:tcW w:w="1437"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20</w:t>
            </w:r>
          </w:p>
        </w:tc>
        <w:tc>
          <w:tcPr>
            <w:tcW w:w="154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20</w:t>
            </w:r>
          </w:p>
        </w:tc>
        <w:tc>
          <w:tcPr>
            <w:tcW w:w="90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101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136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 w:hRule="atLeast"/>
        </w:trPr>
        <w:tc>
          <w:tcPr>
            <w:tcW w:w="1714" w:type="dxa"/>
            <w:tcMar>
              <w:top w:w="28" w:type="dxa"/>
              <w:bottom w:w="28" w:type="dxa"/>
            </w:tcMar>
            <w:vAlign w:val="center"/>
          </w:tcPr>
          <w:p>
            <w:pPr>
              <w:jc w:val="center"/>
              <w:rPr>
                <w:rFonts w:ascii="宋体"/>
                <w:color w:val="000000"/>
                <w:sz w:val="18"/>
                <w:szCs w:val="18"/>
              </w:rPr>
            </w:pPr>
            <w:r>
              <w:rPr>
                <w:rFonts w:hint="eastAsia" w:ascii="宋体" w:hAnsi="宋体"/>
                <w:color w:val="000000"/>
                <w:sz w:val="18"/>
                <w:szCs w:val="18"/>
              </w:rPr>
              <w:t>邯郸市</w:t>
            </w:r>
          </w:p>
        </w:tc>
        <w:tc>
          <w:tcPr>
            <w:tcW w:w="98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165</w:t>
            </w:r>
          </w:p>
        </w:tc>
        <w:tc>
          <w:tcPr>
            <w:tcW w:w="1106"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33</w:t>
            </w:r>
          </w:p>
        </w:tc>
        <w:tc>
          <w:tcPr>
            <w:tcW w:w="1108"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33</w:t>
            </w:r>
          </w:p>
        </w:tc>
        <w:tc>
          <w:tcPr>
            <w:tcW w:w="1437"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22</w:t>
            </w:r>
          </w:p>
        </w:tc>
        <w:tc>
          <w:tcPr>
            <w:tcW w:w="154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22</w:t>
            </w:r>
          </w:p>
        </w:tc>
        <w:tc>
          <w:tcPr>
            <w:tcW w:w="90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101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136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1714" w:type="dxa"/>
            <w:tcMar>
              <w:top w:w="28" w:type="dxa"/>
              <w:bottom w:w="28" w:type="dxa"/>
            </w:tcMar>
            <w:vAlign w:val="center"/>
          </w:tcPr>
          <w:p>
            <w:pPr>
              <w:jc w:val="center"/>
              <w:rPr>
                <w:rFonts w:ascii="宋体"/>
                <w:color w:val="000000"/>
                <w:sz w:val="18"/>
                <w:szCs w:val="18"/>
              </w:rPr>
            </w:pPr>
            <w:r>
              <w:rPr>
                <w:rFonts w:hint="eastAsia" w:ascii="宋体" w:hAnsi="宋体"/>
                <w:color w:val="000000"/>
                <w:sz w:val="18"/>
                <w:szCs w:val="18"/>
              </w:rPr>
              <w:t>辛集市</w:t>
            </w:r>
          </w:p>
        </w:tc>
        <w:tc>
          <w:tcPr>
            <w:tcW w:w="98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15</w:t>
            </w:r>
          </w:p>
        </w:tc>
        <w:tc>
          <w:tcPr>
            <w:tcW w:w="1106" w:type="dxa"/>
            <w:tcMar>
              <w:top w:w="28" w:type="dxa"/>
              <w:bottom w:w="28" w:type="dxa"/>
            </w:tcMar>
            <w:vAlign w:val="center"/>
          </w:tcPr>
          <w:p>
            <w:pPr>
              <w:autoSpaceDN w:val="0"/>
              <w:jc w:val="center"/>
              <w:textAlignment w:val="center"/>
              <w:rPr>
                <w:rFonts w:ascii="宋体"/>
                <w:color w:val="000000"/>
                <w:sz w:val="18"/>
                <w:szCs w:val="18"/>
              </w:rPr>
            </w:pPr>
            <w:r>
              <w:rPr>
                <w:rFonts w:ascii="宋体" w:hAnsi="宋体"/>
                <w:color w:val="000000"/>
                <w:sz w:val="18"/>
                <w:szCs w:val="18"/>
              </w:rPr>
              <w:t>3</w:t>
            </w:r>
          </w:p>
        </w:tc>
        <w:tc>
          <w:tcPr>
            <w:tcW w:w="1108" w:type="dxa"/>
            <w:tcMar>
              <w:top w:w="28" w:type="dxa"/>
              <w:bottom w:w="28" w:type="dxa"/>
            </w:tcMar>
            <w:vAlign w:val="center"/>
          </w:tcPr>
          <w:p>
            <w:pPr>
              <w:autoSpaceDN w:val="0"/>
              <w:jc w:val="center"/>
              <w:textAlignment w:val="center"/>
              <w:rPr>
                <w:rFonts w:ascii="宋体"/>
                <w:color w:val="000000"/>
                <w:sz w:val="18"/>
                <w:szCs w:val="18"/>
              </w:rPr>
            </w:pPr>
            <w:r>
              <w:rPr>
                <w:rFonts w:ascii="宋体" w:hAnsi="宋体"/>
                <w:color w:val="000000"/>
                <w:sz w:val="18"/>
                <w:szCs w:val="18"/>
              </w:rPr>
              <w:t>3</w:t>
            </w:r>
          </w:p>
        </w:tc>
        <w:tc>
          <w:tcPr>
            <w:tcW w:w="1437" w:type="dxa"/>
            <w:tcMar>
              <w:top w:w="28" w:type="dxa"/>
              <w:bottom w:w="28" w:type="dxa"/>
            </w:tcMar>
            <w:vAlign w:val="center"/>
          </w:tcPr>
          <w:p>
            <w:pPr>
              <w:autoSpaceDN w:val="0"/>
              <w:jc w:val="center"/>
              <w:textAlignment w:val="center"/>
              <w:rPr>
                <w:rFonts w:ascii="宋体"/>
                <w:color w:val="000000"/>
                <w:sz w:val="18"/>
                <w:szCs w:val="18"/>
              </w:rPr>
            </w:pPr>
            <w:r>
              <w:rPr>
                <w:rFonts w:ascii="宋体" w:hAnsi="宋体"/>
                <w:color w:val="000000"/>
                <w:sz w:val="18"/>
                <w:szCs w:val="18"/>
              </w:rPr>
              <w:t>2</w:t>
            </w:r>
          </w:p>
        </w:tc>
        <w:tc>
          <w:tcPr>
            <w:tcW w:w="1544" w:type="dxa"/>
            <w:tcMar>
              <w:top w:w="28" w:type="dxa"/>
              <w:bottom w:w="28" w:type="dxa"/>
            </w:tcMar>
          </w:tcPr>
          <w:p>
            <w:pPr>
              <w:jc w:val="center"/>
              <w:rPr>
                <w:color w:val="000000"/>
              </w:rPr>
            </w:pPr>
            <w:r>
              <w:rPr>
                <w:rFonts w:ascii="宋体" w:hAnsi="宋体"/>
                <w:color w:val="000000"/>
                <w:sz w:val="18"/>
                <w:szCs w:val="18"/>
              </w:rPr>
              <w:t>1</w:t>
            </w:r>
          </w:p>
        </w:tc>
        <w:tc>
          <w:tcPr>
            <w:tcW w:w="993" w:type="dxa"/>
            <w:tcMar>
              <w:top w:w="28" w:type="dxa"/>
              <w:bottom w:w="28" w:type="dxa"/>
            </w:tcMar>
          </w:tcPr>
          <w:p>
            <w:pPr>
              <w:jc w:val="center"/>
              <w:rPr>
                <w:color w:val="000000"/>
              </w:rPr>
            </w:pPr>
            <w:r>
              <w:rPr>
                <w:rFonts w:ascii="宋体" w:hAnsi="宋体"/>
                <w:color w:val="000000"/>
                <w:sz w:val="18"/>
                <w:szCs w:val="18"/>
              </w:rPr>
              <w:t>1</w:t>
            </w:r>
          </w:p>
        </w:tc>
        <w:tc>
          <w:tcPr>
            <w:tcW w:w="993" w:type="dxa"/>
            <w:tcMar>
              <w:top w:w="28" w:type="dxa"/>
              <w:bottom w:w="28" w:type="dxa"/>
            </w:tcMar>
            <w:vAlign w:val="center"/>
          </w:tcPr>
          <w:p>
            <w:pPr>
              <w:autoSpaceDN w:val="0"/>
              <w:jc w:val="center"/>
              <w:textAlignment w:val="center"/>
              <w:rPr>
                <w:rFonts w:ascii="宋体"/>
                <w:color w:val="000000"/>
                <w:sz w:val="18"/>
                <w:szCs w:val="18"/>
              </w:rPr>
            </w:pPr>
            <w:r>
              <w:rPr>
                <w:rFonts w:ascii="宋体" w:hAnsi="宋体"/>
                <w:color w:val="000000"/>
                <w:sz w:val="18"/>
                <w:szCs w:val="18"/>
              </w:rPr>
              <w:t>2</w:t>
            </w:r>
          </w:p>
        </w:tc>
        <w:tc>
          <w:tcPr>
            <w:tcW w:w="909" w:type="dxa"/>
            <w:tcMar>
              <w:top w:w="28" w:type="dxa"/>
              <w:bottom w:w="28" w:type="dxa"/>
            </w:tcMar>
          </w:tcPr>
          <w:p>
            <w:pPr>
              <w:jc w:val="center"/>
              <w:rPr>
                <w:color w:val="000000"/>
              </w:rPr>
            </w:pPr>
            <w:r>
              <w:rPr>
                <w:rFonts w:ascii="宋体" w:hAnsi="宋体"/>
                <w:color w:val="000000"/>
                <w:sz w:val="18"/>
                <w:szCs w:val="18"/>
              </w:rPr>
              <w:t>1</w:t>
            </w:r>
          </w:p>
        </w:tc>
        <w:tc>
          <w:tcPr>
            <w:tcW w:w="1014" w:type="dxa"/>
            <w:tcMar>
              <w:top w:w="28" w:type="dxa"/>
              <w:bottom w:w="28" w:type="dxa"/>
            </w:tcMar>
          </w:tcPr>
          <w:p>
            <w:pPr>
              <w:jc w:val="center"/>
              <w:rPr>
                <w:color w:val="000000"/>
              </w:rPr>
            </w:pPr>
            <w:r>
              <w:rPr>
                <w:rFonts w:ascii="宋体" w:hAnsi="宋体"/>
                <w:color w:val="000000"/>
                <w:sz w:val="18"/>
                <w:szCs w:val="18"/>
              </w:rPr>
              <w:t>1</w:t>
            </w:r>
          </w:p>
        </w:tc>
        <w:tc>
          <w:tcPr>
            <w:tcW w:w="1363" w:type="dxa"/>
            <w:tcMar>
              <w:top w:w="28" w:type="dxa"/>
              <w:bottom w:w="28" w:type="dxa"/>
            </w:tcMar>
          </w:tcPr>
          <w:p>
            <w:pPr>
              <w:jc w:val="center"/>
              <w:rPr>
                <w:color w:val="000000"/>
              </w:rPr>
            </w:pPr>
            <w:r>
              <w:rPr>
                <w:rFonts w:ascii="宋体" w:hAnsi="宋体"/>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trPr>
        <w:tc>
          <w:tcPr>
            <w:tcW w:w="1714" w:type="dxa"/>
            <w:tcMar>
              <w:top w:w="28" w:type="dxa"/>
              <w:bottom w:w="28" w:type="dxa"/>
            </w:tcMar>
            <w:vAlign w:val="center"/>
          </w:tcPr>
          <w:p>
            <w:pPr>
              <w:jc w:val="center"/>
              <w:rPr>
                <w:rFonts w:ascii="宋体"/>
                <w:color w:val="000000"/>
                <w:sz w:val="18"/>
                <w:szCs w:val="18"/>
              </w:rPr>
            </w:pPr>
            <w:r>
              <w:rPr>
                <w:rFonts w:hint="eastAsia" w:ascii="宋体" w:hAnsi="宋体"/>
                <w:color w:val="000000"/>
                <w:sz w:val="18"/>
                <w:szCs w:val="18"/>
              </w:rPr>
              <w:t>定州市</w:t>
            </w:r>
          </w:p>
        </w:tc>
        <w:tc>
          <w:tcPr>
            <w:tcW w:w="98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15</w:t>
            </w:r>
          </w:p>
        </w:tc>
        <w:tc>
          <w:tcPr>
            <w:tcW w:w="1106" w:type="dxa"/>
            <w:tcMar>
              <w:top w:w="28" w:type="dxa"/>
              <w:bottom w:w="28" w:type="dxa"/>
            </w:tcMar>
            <w:vAlign w:val="center"/>
          </w:tcPr>
          <w:p>
            <w:pPr>
              <w:autoSpaceDN w:val="0"/>
              <w:jc w:val="center"/>
              <w:textAlignment w:val="center"/>
              <w:rPr>
                <w:rFonts w:ascii="宋体"/>
                <w:color w:val="000000"/>
                <w:sz w:val="18"/>
                <w:szCs w:val="18"/>
              </w:rPr>
            </w:pPr>
            <w:r>
              <w:rPr>
                <w:rFonts w:ascii="宋体" w:hAnsi="宋体"/>
                <w:color w:val="000000"/>
                <w:sz w:val="18"/>
                <w:szCs w:val="18"/>
              </w:rPr>
              <w:t>3</w:t>
            </w:r>
          </w:p>
        </w:tc>
        <w:tc>
          <w:tcPr>
            <w:tcW w:w="1108" w:type="dxa"/>
            <w:tcMar>
              <w:top w:w="28" w:type="dxa"/>
              <w:bottom w:w="28" w:type="dxa"/>
            </w:tcMar>
            <w:vAlign w:val="center"/>
          </w:tcPr>
          <w:p>
            <w:pPr>
              <w:autoSpaceDN w:val="0"/>
              <w:jc w:val="center"/>
              <w:textAlignment w:val="center"/>
              <w:rPr>
                <w:rFonts w:ascii="宋体"/>
                <w:color w:val="000000"/>
                <w:sz w:val="18"/>
                <w:szCs w:val="18"/>
              </w:rPr>
            </w:pPr>
            <w:r>
              <w:rPr>
                <w:rFonts w:ascii="宋体" w:hAnsi="宋体"/>
                <w:color w:val="000000"/>
                <w:sz w:val="18"/>
                <w:szCs w:val="18"/>
              </w:rPr>
              <w:t>3</w:t>
            </w:r>
          </w:p>
        </w:tc>
        <w:tc>
          <w:tcPr>
            <w:tcW w:w="1437" w:type="dxa"/>
            <w:tcMar>
              <w:top w:w="28" w:type="dxa"/>
              <w:bottom w:w="28" w:type="dxa"/>
            </w:tcMar>
            <w:vAlign w:val="center"/>
          </w:tcPr>
          <w:p>
            <w:pPr>
              <w:autoSpaceDN w:val="0"/>
              <w:jc w:val="center"/>
              <w:textAlignment w:val="center"/>
              <w:rPr>
                <w:rFonts w:ascii="宋体"/>
                <w:color w:val="000000"/>
                <w:sz w:val="18"/>
                <w:szCs w:val="18"/>
              </w:rPr>
            </w:pPr>
            <w:r>
              <w:rPr>
                <w:rFonts w:ascii="宋体" w:hAnsi="宋体"/>
                <w:color w:val="000000"/>
                <w:sz w:val="18"/>
                <w:szCs w:val="18"/>
              </w:rPr>
              <w:t>2</w:t>
            </w:r>
          </w:p>
        </w:tc>
        <w:tc>
          <w:tcPr>
            <w:tcW w:w="1544" w:type="dxa"/>
            <w:tcMar>
              <w:top w:w="28" w:type="dxa"/>
              <w:bottom w:w="28" w:type="dxa"/>
            </w:tcMar>
          </w:tcPr>
          <w:p>
            <w:pPr>
              <w:jc w:val="center"/>
              <w:rPr>
                <w:color w:val="000000"/>
              </w:rPr>
            </w:pPr>
            <w:r>
              <w:rPr>
                <w:rFonts w:ascii="宋体" w:hAnsi="宋体"/>
                <w:color w:val="000000"/>
                <w:sz w:val="18"/>
                <w:szCs w:val="18"/>
              </w:rPr>
              <w:t>1</w:t>
            </w:r>
          </w:p>
        </w:tc>
        <w:tc>
          <w:tcPr>
            <w:tcW w:w="993" w:type="dxa"/>
            <w:tcMar>
              <w:top w:w="28" w:type="dxa"/>
              <w:bottom w:w="28" w:type="dxa"/>
            </w:tcMar>
          </w:tcPr>
          <w:p>
            <w:pPr>
              <w:jc w:val="center"/>
              <w:rPr>
                <w:color w:val="000000"/>
              </w:rPr>
            </w:pPr>
            <w:r>
              <w:rPr>
                <w:rFonts w:ascii="宋体" w:hAnsi="宋体"/>
                <w:color w:val="000000"/>
                <w:sz w:val="18"/>
                <w:szCs w:val="18"/>
              </w:rPr>
              <w:t>1</w:t>
            </w:r>
          </w:p>
        </w:tc>
        <w:tc>
          <w:tcPr>
            <w:tcW w:w="993" w:type="dxa"/>
            <w:tcMar>
              <w:top w:w="28" w:type="dxa"/>
              <w:bottom w:w="28" w:type="dxa"/>
            </w:tcMar>
            <w:vAlign w:val="center"/>
          </w:tcPr>
          <w:p>
            <w:pPr>
              <w:autoSpaceDN w:val="0"/>
              <w:jc w:val="center"/>
              <w:textAlignment w:val="center"/>
              <w:rPr>
                <w:rFonts w:ascii="宋体"/>
                <w:color w:val="000000"/>
                <w:sz w:val="18"/>
                <w:szCs w:val="18"/>
              </w:rPr>
            </w:pPr>
            <w:r>
              <w:rPr>
                <w:rFonts w:ascii="宋体" w:hAnsi="宋体"/>
                <w:color w:val="000000"/>
                <w:sz w:val="18"/>
                <w:szCs w:val="18"/>
              </w:rPr>
              <w:t>2</w:t>
            </w:r>
          </w:p>
        </w:tc>
        <w:tc>
          <w:tcPr>
            <w:tcW w:w="909" w:type="dxa"/>
            <w:tcMar>
              <w:top w:w="28" w:type="dxa"/>
              <w:bottom w:w="28" w:type="dxa"/>
            </w:tcMar>
          </w:tcPr>
          <w:p>
            <w:pPr>
              <w:jc w:val="center"/>
              <w:rPr>
                <w:color w:val="000000"/>
              </w:rPr>
            </w:pPr>
            <w:r>
              <w:rPr>
                <w:rFonts w:ascii="宋体" w:hAnsi="宋体"/>
                <w:color w:val="000000"/>
                <w:sz w:val="18"/>
                <w:szCs w:val="18"/>
              </w:rPr>
              <w:t>1</w:t>
            </w:r>
          </w:p>
        </w:tc>
        <w:tc>
          <w:tcPr>
            <w:tcW w:w="1014" w:type="dxa"/>
            <w:tcMar>
              <w:top w:w="28" w:type="dxa"/>
              <w:bottom w:w="28" w:type="dxa"/>
            </w:tcMar>
          </w:tcPr>
          <w:p>
            <w:pPr>
              <w:jc w:val="center"/>
              <w:rPr>
                <w:color w:val="000000"/>
              </w:rPr>
            </w:pPr>
            <w:r>
              <w:rPr>
                <w:rFonts w:ascii="宋体" w:hAnsi="宋体"/>
                <w:color w:val="000000"/>
                <w:sz w:val="18"/>
                <w:szCs w:val="18"/>
              </w:rPr>
              <w:t>1</w:t>
            </w:r>
          </w:p>
        </w:tc>
        <w:tc>
          <w:tcPr>
            <w:tcW w:w="1363" w:type="dxa"/>
            <w:tcMar>
              <w:top w:w="28" w:type="dxa"/>
              <w:bottom w:w="28" w:type="dxa"/>
            </w:tcMar>
          </w:tcPr>
          <w:p>
            <w:pPr>
              <w:jc w:val="center"/>
              <w:rPr>
                <w:color w:val="000000"/>
              </w:rPr>
            </w:pPr>
            <w:r>
              <w:rPr>
                <w:rFonts w:ascii="宋体" w:hAnsi="宋体"/>
                <w:color w:val="00000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 w:hRule="atLeast"/>
        </w:trPr>
        <w:tc>
          <w:tcPr>
            <w:tcW w:w="1714" w:type="dxa"/>
            <w:tcMar>
              <w:top w:w="28" w:type="dxa"/>
              <w:bottom w:w="28" w:type="dxa"/>
            </w:tcMar>
            <w:vAlign w:val="center"/>
          </w:tcPr>
          <w:p>
            <w:pPr>
              <w:jc w:val="center"/>
              <w:rPr>
                <w:rFonts w:ascii="宋体"/>
                <w:color w:val="000000"/>
                <w:sz w:val="18"/>
                <w:szCs w:val="18"/>
              </w:rPr>
            </w:pPr>
            <w:r>
              <w:rPr>
                <w:rFonts w:hint="eastAsia" w:ascii="宋体" w:hAnsi="宋体"/>
                <w:color w:val="000000"/>
                <w:sz w:val="18"/>
                <w:szCs w:val="18"/>
              </w:rPr>
              <w:t>合计</w:t>
            </w:r>
          </w:p>
        </w:tc>
        <w:tc>
          <w:tcPr>
            <w:tcW w:w="98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1500</w:t>
            </w:r>
          </w:p>
        </w:tc>
        <w:tc>
          <w:tcPr>
            <w:tcW w:w="1106"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300</w:t>
            </w:r>
          </w:p>
        </w:tc>
        <w:tc>
          <w:tcPr>
            <w:tcW w:w="1108"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300</w:t>
            </w:r>
          </w:p>
        </w:tc>
        <w:tc>
          <w:tcPr>
            <w:tcW w:w="1437"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200</w:t>
            </w:r>
          </w:p>
        </w:tc>
        <w:tc>
          <w:tcPr>
            <w:tcW w:w="154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100</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100</w:t>
            </w:r>
          </w:p>
        </w:tc>
        <w:tc>
          <w:tcPr>
            <w:tcW w:w="99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200</w:t>
            </w:r>
          </w:p>
        </w:tc>
        <w:tc>
          <w:tcPr>
            <w:tcW w:w="909"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100</w:t>
            </w:r>
          </w:p>
        </w:tc>
        <w:tc>
          <w:tcPr>
            <w:tcW w:w="1014"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100</w:t>
            </w:r>
          </w:p>
        </w:tc>
        <w:tc>
          <w:tcPr>
            <w:tcW w:w="1363" w:type="dxa"/>
            <w:tcMar>
              <w:top w:w="28" w:type="dxa"/>
              <w:bottom w:w="28" w:type="dxa"/>
            </w:tcMar>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100</w:t>
            </w:r>
          </w:p>
        </w:tc>
      </w:tr>
    </w:tbl>
    <w:p>
      <w:pPr>
        <w:spacing w:line="360" w:lineRule="auto"/>
        <w:jc w:val="center"/>
        <w:rPr>
          <w:rFonts w:ascii="方正小标宋_GBK" w:hAnsi="宋体" w:eastAsia="方正小标宋_GBK"/>
          <w:color w:val="000000"/>
          <w:sz w:val="24"/>
        </w:rPr>
      </w:pPr>
    </w:p>
    <w:p>
      <w:pPr>
        <w:widowControl/>
        <w:jc w:val="left"/>
        <w:rPr>
          <w:rFonts w:ascii="方正小标宋_GBK" w:hAnsi="宋体" w:eastAsia="方正小标宋_GBK"/>
          <w:color w:val="000000"/>
          <w:sz w:val="24"/>
        </w:rPr>
      </w:pPr>
      <w:r>
        <w:rPr>
          <w:rFonts w:ascii="方正小标宋_GBK" w:hAnsi="宋体" w:eastAsia="方正小标宋_GBK"/>
          <w:color w:val="000000"/>
          <w:sz w:val="24"/>
        </w:rPr>
        <w:br w:type="page"/>
      </w:r>
    </w:p>
    <w:p>
      <w:pPr>
        <w:spacing w:line="360" w:lineRule="auto"/>
        <w:jc w:val="center"/>
        <w:rPr>
          <w:rFonts w:ascii="方正小标宋_GBK" w:hAnsi="宋体" w:eastAsia="方正小标宋_GBK"/>
          <w:color w:val="000000"/>
          <w:sz w:val="24"/>
        </w:rPr>
      </w:pPr>
      <w:r>
        <w:rPr>
          <w:rFonts w:ascii="方正小标宋_GBK" w:hAnsi="宋体" w:eastAsia="方正小标宋_GBK"/>
          <w:color w:val="000000"/>
          <w:sz w:val="24"/>
        </w:rPr>
        <w:t>2</w:t>
      </w:r>
      <w:r>
        <w:rPr>
          <w:rFonts w:hint="eastAsia" w:ascii="方正小标宋_GBK" w:hAnsi="宋体" w:eastAsia="方正小标宋_GBK"/>
          <w:color w:val="000000"/>
          <w:sz w:val="24"/>
        </w:rPr>
        <w:t>．“国培计划（</w:t>
      </w:r>
      <w:r>
        <w:rPr>
          <w:rFonts w:ascii="方正小标宋_GBK" w:hAnsi="宋体" w:eastAsia="方正小标宋_GBK"/>
          <w:color w:val="000000"/>
          <w:sz w:val="24"/>
        </w:rPr>
        <w:t>2016</w:t>
      </w:r>
      <w:r>
        <w:rPr>
          <w:rFonts w:hint="eastAsia" w:ascii="方正小标宋_GBK" w:hAnsi="宋体" w:eastAsia="方正小标宋_GBK"/>
          <w:color w:val="000000"/>
          <w:sz w:val="24"/>
        </w:rPr>
        <w:t>）”</w:t>
      </w:r>
      <w:r>
        <w:rPr>
          <w:rFonts w:ascii="方正小标宋_GBK" w:hAnsi="宋体" w:eastAsia="方正小标宋_GBK"/>
          <w:color w:val="000000"/>
          <w:sz w:val="24"/>
        </w:rPr>
        <w:t>—</w:t>
      </w:r>
      <w:r>
        <w:rPr>
          <w:rFonts w:hint="eastAsia" w:ascii="方正小标宋_GBK" w:hAnsi="宋体" w:eastAsia="方正小标宋_GBK"/>
          <w:color w:val="000000"/>
          <w:sz w:val="24"/>
        </w:rPr>
        <w:t>河北省乡村中小学教师省外研修等培训项目名额分配表</w:t>
      </w:r>
    </w:p>
    <w:tbl>
      <w:tblPr>
        <w:tblStyle w:val="14"/>
        <w:tblW w:w="15450"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710"/>
        <w:gridCol w:w="567"/>
        <w:gridCol w:w="567"/>
        <w:gridCol w:w="567"/>
        <w:gridCol w:w="567"/>
        <w:gridCol w:w="567"/>
        <w:gridCol w:w="708"/>
        <w:gridCol w:w="567"/>
        <w:gridCol w:w="567"/>
        <w:gridCol w:w="426"/>
        <w:gridCol w:w="567"/>
        <w:gridCol w:w="567"/>
        <w:gridCol w:w="567"/>
        <w:gridCol w:w="607"/>
        <w:gridCol w:w="521"/>
        <w:gridCol w:w="567"/>
        <w:gridCol w:w="567"/>
        <w:gridCol w:w="567"/>
        <w:gridCol w:w="567"/>
        <w:gridCol w:w="567"/>
        <w:gridCol w:w="567"/>
        <w:gridCol w:w="567"/>
        <w:gridCol w:w="567"/>
        <w:gridCol w:w="708"/>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850" w:type="dxa"/>
            <w:vMerge w:val="restart"/>
            <w:vAlign w:val="center"/>
          </w:tcPr>
          <w:p>
            <w:pPr>
              <w:jc w:val="center"/>
              <w:rPr>
                <w:rFonts w:ascii="宋体"/>
                <w:color w:val="000000"/>
                <w:sz w:val="18"/>
                <w:szCs w:val="18"/>
              </w:rPr>
            </w:pPr>
            <w:r>
              <w:rPr>
                <w:rFonts w:hint="eastAsia" w:ascii="宋体" w:hAnsi="宋体"/>
                <w:color w:val="000000"/>
                <w:sz w:val="18"/>
                <w:szCs w:val="18"/>
              </w:rPr>
              <w:t>单位</w:t>
            </w:r>
          </w:p>
        </w:tc>
        <w:tc>
          <w:tcPr>
            <w:tcW w:w="710" w:type="dxa"/>
            <w:vMerge w:val="restart"/>
            <w:vAlign w:val="center"/>
          </w:tcPr>
          <w:p>
            <w:pPr>
              <w:jc w:val="center"/>
              <w:rPr>
                <w:rFonts w:ascii="宋体"/>
                <w:color w:val="000000"/>
                <w:sz w:val="18"/>
                <w:szCs w:val="18"/>
              </w:rPr>
            </w:pPr>
            <w:r>
              <w:rPr>
                <w:rFonts w:hint="eastAsia" w:ascii="宋体" w:hAnsi="宋体"/>
                <w:color w:val="000000"/>
                <w:sz w:val="18"/>
                <w:szCs w:val="18"/>
              </w:rPr>
              <w:t>小计</w:t>
            </w:r>
          </w:p>
        </w:tc>
        <w:tc>
          <w:tcPr>
            <w:tcW w:w="2835" w:type="dxa"/>
            <w:gridSpan w:val="5"/>
            <w:vAlign w:val="center"/>
          </w:tcPr>
          <w:p>
            <w:pPr>
              <w:ind w:left="31680" w:leftChars="250"/>
              <w:rPr>
                <w:rFonts w:ascii="宋体"/>
                <w:color w:val="000000"/>
                <w:sz w:val="18"/>
                <w:szCs w:val="18"/>
              </w:rPr>
            </w:pPr>
            <w:r>
              <w:rPr>
                <w:rFonts w:hint="eastAsia" w:ascii="宋体" w:hAnsi="宋体"/>
                <w:color w:val="000000"/>
                <w:sz w:val="18"/>
                <w:szCs w:val="18"/>
              </w:rPr>
              <w:t>紧缺领域教师培训</w:t>
            </w:r>
          </w:p>
        </w:tc>
        <w:tc>
          <w:tcPr>
            <w:tcW w:w="708" w:type="dxa"/>
            <w:vMerge w:val="restart"/>
            <w:vAlign w:val="center"/>
          </w:tcPr>
          <w:p>
            <w:pPr>
              <w:jc w:val="center"/>
              <w:rPr>
                <w:rFonts w:ascii="宋体"/>
                <w:color w:val="000000"/>
                <w:sz w:val="18"/>
                <w:szCs w:val="18"/>
              </w:rPr>
            </w:pPr>
            <w:r>
              <w:rPr>
                <w:rFonts w:hint="eastAsia" w:ascii="宋体" w:hAnsi="宋体"/>
                <w:color w:val="000000"/>
                <w:sz w:val="18"/>
                <w:szCs w:val="18"/>
              </w:rPr>
              <w:t>特岗教师培训</w:t>
            </w:r>
          </w:p>
        </w:tc>
        <w:tc>
          <w:tcPr>
            <w:tcW w:w="7791" w:type="dxa"/>
            <w:gridSpan w:val="14"/>
            <w:vAlign w:val="center"/>
          </w:tcPr>
          <w:p>
            <w:pPr>
              <w:ind w:firstLine="31680" w:firstLineChars="500"/>
              <w:jc w:val="center"/>
              <w:rPr>
                <w:rFonts w:ascii="宋体"/>
                <w:color w:val="000000"/>
                <w:sz w:val="18"/>
                <w:szCs w:val="18"/>
              </w:rPr>
            </w:pPr>
            <w:r>
              <w:rPr>
                <w:rFonts w:hint="eastAsia" w:ascii="宋体" w:hAnsi="宋体"/>
                <w:color w:val="000000"/>
                <w:sz w:val="18"/>
                <w:szCs w:val="18"/>
              </w:rPr>
              <w:t>乡村教师省外研修班</w:t>
            </w:r>
          </w:p>
        </w:tc>
        <w:tc>
          <w:tcPr>
            <w:tcW w:w="1134" w:type="dxa"/>
            <w:gridSpan w:val="2"/>
            <w:vAlign w:val="center"/>
          </w:tcPr>
          <w:p>
            <w:pPr>
              <w:jc w:val="center"/>
              <w:rPr>
                <w:rFonts w:ascii="宋体"/>
                <w:color w:val="000000"/>
                <w:sz w:val="18"/>
                <w:szCs w:val="18"/>
              </w:rPr>
            </w:pPr>
            <w:r>
              <w:rPr>
                <w:rFonts w:hint="eastAsia" w:ascii="宋体" w:hAnsi="宋体"/>
                <w:color w:val="000000"/>
                <w:sz w:val="18"/>
                <w:szCs w:val="18"/>
              </w:rPr>
              <w:t>骨干校</w:t>
            </w:r>
          </w:p>
          <w:p>
            <w:pPr>
              <w:jc w:val="center"/>
              <w:rPr>
                <w:rFonts w:ascii="宋体"/>
                <w:color w:val="000000"/>
                <w:sz w:val="18"/>
                <w:szCs w:val="18"/>
              </w:rPr>
            </w:pPr>
            <w:r>
              <w:rPr>
                <w:rFonts w:hint="eastAsia" w:ascii="宋体" w:hAnsi="宋体"/>
                <w:color w:val="000000"/>
                <w:sz w:val="18"/>
                <w:szCs w:val="18"/>
              </w:rPr>
              <w:t>长培训</w:t>
            </w:r>
          </w:p>
        </w:tc>
        <w:tc>
          <w:tcPr>
            <w:tcW w:w="1422" w:type="dxa"/>
            <w:gridSpan w:val="2"/>
          </w:tcPr>
          <w:p>
            <w:pPr>
              <w:jc w:val="center"/>
              <w:rPr>
                <w:rFonts w:ascii="宋体"/>
                <w:color w:val="000000"/>
                <w:sz w:val="18"/>
                <w:szCs w:val="18"/>
              </w:rPr>
            </w:pPr>
            <w:r>
              <w:rPr>
                <w:rFonts w:hint="eastAsia" w:ascii="宋体" w:hAnsi="宋体"/>
                <w:color w:val="000000"/>
                <w:sz w:val="18"/>
                <w:szCs w:val="18"/>
              </w:rPr>
              <w:t>信息技术应用能力提升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850" w:type="dxa"/>
            <w:vMerge w:val="continue"/>
            <w:vAlign w:val="center"/>
          </w:tcPr>
          <w:p>
            <w:pPr>
              <w:jc w:val="center"/>
              <w:rPr>
                <w:rFonts w:ascii="宋体"/>
                <w:color w:val="000000"/>
                <w:sz w:val="18"/>
                <w:szCs w:val="18"/>
              </w:rPr>
            </w:pPr>
          </w:p>
        </w:tc>
        <w:tc>
          <w:tcPr>
            <w:tcW w:w="710" w:type="dxa"/>
            <w:vMerge w:val="continue"/>
            <w:vAlign w:val="center"/>
          </w:tcPr>
          <w:p>
            <w:pPr>
              <w:jc w:val="center"/>
              <w:rPr>
                <w:rFonts w:ascii="宋体"/>
                <w:color w:val="000000"/>
                <w:sz w:val="18"/>
                <w:szCs w:val="18"/>
              </w:rPr>
            </w:pPr>
          </w:p>
        </w:tc>
        <w:tc>
          <w:tcPr>
            <w:tcW w:w="567" w:type="dxa"/>
            <w:vAlign w:val="center"/>
          </w:tcPr>
          <w:p>
            <w:pPr>
              <w:jc w:val="center"/>
              <w:rPr>
                <w:rFonts w:ascii="宋体"/>
                <w:color w:val="000000"/>
                <w:sz w:val="18"/>
                <w:szCs w:val="18"/>
              </w:rPr>
            </w:pPr>
            <w:r>
              <w:rPr>
                <w:rFonts w:hint="eastAsia" w:ascii="宋体" w:hAnsi="宋体"/>
                <w:color w:val="000000"/>
                <w:sz w:val="18"/>
                <w:szCs w:val="18"/>
              </w:rPr>
              <w:t>经典诵读</w:t>
            </w:r>
          </w:p>
        </w:tc>
        <w:tc>
          <w:tcPr>
            <w:tcW w:w="567" w:type="dxa"/>
            <w:vAlign w:val="center"/>
          </w:tcPr>
          <w:p>
            <w:pPr>
              <w:jc w:val="center"/>
              <w:rPr>
                <w:rFonts w:ascii="宋体"/>
                <w:color w:val="000000"/>
                <w:sz w:val="18"/>
                <w:szCs w:val="18"/>
              </w:rPr>
            </w:pPr>
            <w:r>
              <w:rPr>
                <w:rFonts w:hint="eastAsia" w:ascii="宋体" w:hAnsi="宋体"/>
                <w:color w:val="000000"/>
                <w:sz w:val="18"/>
                <w:szCs w:val="18"/>
              </w:rPr>
              <w:t>中学足球</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小学足球</w:t>
            </w:r>
          </w:p>
        </w:tc>
        <w:tc>
          <w:tcPr>
            <w:tcW w:w="567" w:type="dxa"/>
            <w:vAlign w:val="center"/>
          </w:tcPr>
          <w:p>
            <w:pPr>
              <w:jc w:val="center"/>
              <w:rPr>
                <w:rFonts w:ascii="宋体"/>
                <w:color w:val="000000"/>
                <w:sz w:val="18"/>
                <w:szCs w:val="18"/>
              </w:rPr>
            </w:pPr>
            <w:r>
              <w:rPr>
                <w:rFonts w:hint="eastAsia" w:ascii="宋体" w:hAnsi="宋体"/>
                <w:color w:val="000000"/>
                <w:sz w:val="18"/>
                <w:szCs w:val="18"/>
              </w:rPr>
              <w:t>中学书法</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小学书法</w:t>
            </w:r>
          </w:p>
        </w:tc>
        <w:tc>
          <w:tcPr>
            <w:tcW w:w="708" w:type="dxa"/>
            <w:vMerge w:val="continue"/>
            <w:vAlign w:val="center"/>
          </w:tcPr>
          <w:p>
            <w:pPr>
              <w:jc w:val="center"/>
              <w:rPr>
                <w:rFonts w:ascii="宋体"/>
                <w:color w:val="000000"/>
                <w:sz w:val="18"/>
                <w:szCs w:val="18"/>
              </w:rPr>
            </w:pPr>
          </w:p>
        </w:tc>
        <w:tc>
          <w:tcPr>
            <w:tcW w:w="567" w:type="dxa"/>
            <w:vAlign w:val="center"/>
          </w:tcPr>
          <w:p>
            <w:pPr>
              <w:jc w:val="center"/>
              <w:rPr>
                <w:rFonts w:ascii="宋体"/>
                <w:color w:val="000000"/>
                <w:sz w:val="18"/>
                <w:szCs w:val="18"/>
              </w:rPr>
            </w:pPr>
            <w:r>
              <w:rPr>
                <w:rFonts w:hint="eastAsia" w:ascii="宋体" w:hAnsi="宋体"/>
                <w:color w:val="000000"/>
                <w:sz w:val="18"/>
                <w:szCs w:val="18"/>
              </w:rPr>
              <w:t>初中生物</w:t>
            </w:r>
          </w:p>
        </w:tc>
        <w:tc>
          <w:tcPr>
            <w:tcW w:w="567" w:type="dxa"/>
            <w:vAlign w:val="center"/>
          </w:tcPr>
          <w:p>
            <w:pPr>
              <w:jc w:val="center"/>
              <w:rPr>
                <w:rFonts w:ascii="宋体"/>
                <w:color w:val="000000"/>
                <w:sz w:val="18"/>
                <w:szCs w:val="18"/>
              </w:rPr>
            </w:pPr>
            <w:r>
              <w:rPr>
                <w:rFonts w:hint="eastAsia" w:ascii="宋体" w:hAnsi="宋体"/>
                <w:color w:val="000000"/>
                <w:sz w:val="18"/>
                <w:szCs w:val="18"/>
              </w:rPr>
              <w:t>初中历史</w:t>
            </w:r>
          </w:p>
        </w:tc>
        <w:tc>
          <w:tcPr>
            <w:tcW w:w="426" w:type="dxa"/>
            <w:vAlign w:val="center"/>
          </w:tcPr>
          <w:p>
            <w:pPr>
              <w:jc w:val="center"/>
              <w:rPr>
                <w:rFonts w:ascii="宋体"/>
                <w:color w:val="000000"/>
                <w:sz w:val="18"/>
                <w:szCs w:val="18"/>
              </w:rPr>
            </w:pPr>
            <w:r>
              <w:rPr>
                <w:rFonts w:hint="eastAsia" w:ascii="宋体" w:hAnsi="宋体"/>
                <w:color w:val="000000"/>
                <w:sz w:val="18"/>
                <w:szCs w:val="18"/>
              </w:rPr>
              <w:t>初中语文</w:t>
            </w:r>
          </w:p>
        </w:tc>
        <w:tc>
          <w:tcPr>
            <w:tcW w:w="567" w:type="dxa"/>
            <w:vAlign w:val="center"/>
          </w:tcPr>
          <w:p>
            <w:pPr>
              <w:jc w:val="center"/>
              <w:rPr>
                <w:rFonts w:ascii="宋体"/>
                <w:color w:val="000000"/>
                <w:sz w:val="18"/>
                <w:szCs w:val="18"/>
              </w:rPr>
            </w:pPr>
            <w:r>
              <w:rPr>
                <w:rFonts w:hint="eastAsia" w:ascii="宋体" w:hAnsi="宋体"/>
                <w:color w:val="000000"/>
                <w:sz w:val="18"/>
                <w:szCs w:val="18"/>
              </w:rPr>
              <w:t>初中数学</w:t>
            </w:r>
          </w:p>
        </w:tc>
        <w:tc>
          <w:tcPr>
            <w:tcW w:w="567" w:type="dxa"/>
            <w:vAlign w:val="center"/>
          </w:tcPr>
          <w:p>
            <w:pPr>
              <w:jc w:val="center"/>
              <w:rPr>
                <w:rFonts w:ascii="宋体"/>
                <w:color w:val="000000"/>
                <w:sz w:val="18"/>
                <w:szCs w:val="18"/>
              </w:rPr>
            </w:pPr>
            <w:r>
              <w:rPr>
                <w:rFonts w:hint="eastAsia" w:ascii="宋体" w:hAnsi="宋体"/>
                <w:color w:val="000000"/>
                <w:sz w:val="18"/>
                <w:szCs w:val="18"/>
              </w:rPr>
              <w:t>初中化学</w:t>
            </w:r>
          </w:p>
        </w:tc>
        <w:tc>
          <w:tcPr>
            <w:tcW w:w="567" w:type="dxa"/>
            <w:vAlign w:val="center"/>
          </w:tcPr>
          <w:p>
            <w:pPr>
              <w:jc w:val="center"/>
              <w:rPr>
                <w:rFonts w:ascii="宋体"/>
                <w:color w:val="000000"/>
                <w:sz w:val="18"/>
                <w:szCs w:val="18"/>
              </w:rPr>
            </w:pPr>
            <w:r>
              <w:rPr>
                <w:rFonts w:hint="eastAsia" w:ascii="宋体" w:hAnsi="宋体"/>
                <w:color w:val="000000"/>
                <w:sz w:val="18"/>
                <w:szCs w:val="18"/>
              </w:rPr>
              <w:t>初中英语</w:t>
            </w:r>
          </w:p>
        </w:tc>
        <w:tc>
          <w:tcPr>
            <w:tcW w:w="607" w:type="dxa"/>
            <w:vAlign w:val="center"/>
          </w:tcPr>
          <w:p>
            <w:pPr>
              <w:jc w:val="center"/>
              <w:rPr>
                <w:rFonts w:ascii="宋体"/>
                <w:color w:val="000000"/>
                <w:sz w:val="18"/>
                <w:szCs w:val="18"/>
              </w:rPr>
            </w:pPr>
            <w:r>
              <w:rPr>
                <w:rFonts w:hint="eastAsia" w:ascii="宋体" w:hAnsi="宋体"/>
                <w:color w:val="000000"/>
                <w:sz w:val="18"/>
                <w:szCs w:val="18"/>
              </w:rPr>
              <w:t>初中物理</w:t>
            </w:r>
          </w:p>
        </w:tc>
        <w:tc>
          <w:tcPr>
            <w:tcW w:w="521" w:type="dxa"/>
            <w:vAlign w:val="center"/>
          </w:tcPr>
          <w:p>
            <w:pPr>
              <w:jc w:val="center"/>
              <w:rPr>
                <w:rFonts w:ascii="宋体"/>
                <w:color w:val="000000"/>
                <w:sz w:val="18"/>
                <w:szCs w:val="18"/>
              </w:rPr>
            </w:pPr>
            <w:r>
              <w:rPr>
                <w:rFonts w:hint="eastAsia" w:ascii="宋体" w:hAnsi="宋体"/>
                <w:color w:val="000000"/>
                <w:sz w:val="18"/>
                <w:szCs w:val="18"/>
              </w:rPr>
              <w:t>初中地理</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小学科学</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小学品社</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小学信息技术</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小学英语</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小学数学</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小学语文</w:t>
            </w:r>
          </w:p>
        </w:tc>
        <w:tc>
          <w:tcPr>
            <w:tcW w:w="567" w:type="dxa"/>
            <w:vAlign w:val="center"/>
          </w:tcPr>
          <w:p>
            <w:pPr>
              <w:jc w:val="center"/>
              <w:rPr>
                <w:rFonts w:ascii="宋体"/>
                <w:color w:val="000000"/>
                <w:sz w:val="18"/>
                <w:szCs w:val="18"/>
              </w:rPr>
            </w:pPr>
            <w:r>
              <w:rPr>
                <w:rFonts w:hint="eastAsia" w:ascii="宋体" w:hAnsi="宋体"/>
                <w:color w:val="000000"/>
                <w:sz w:val="18"/>
                <w:szCs w:val="18"/>
              </w:rPr>
              <w:t>小学校长</w:t>
            </w:r>
          </w:p>
        </w:tc>
        <w:tc>
          <w:tcPr>
            <w:tcW w:w="567" w:type="dxa"/>
            <w:vAlign w:val="center"/>
          </w:tcPr>
          <w:p>
            <w:pPr>
              <w:jc w:val="center"/>
              <w:rPr>
                <w:rFonts w:ascii="宋体"/>
                <w:color w:val="000000"/>
                <w:sz w:val="18"/>
                <w:szCs w:val="18"/>
              </w:rPr>
            </w:pPr>
            <w:r>
              <w:rPr>
                <w:rFonts w:hint="eastAsia" w:ascii="宋体" w:hAnsi="宋体"/>
                <w:color w:val="000000"/>
                <w:sz w:val="18"/>
                <w:szCs w:val="18"/>
              </w:rPr>
              <w:t>初中校长</w:t>
            </w:r>
          </w:p>
        </w:tc>
        <w:tc>
          <w:tcPr>
            <w:tcW w:w="708" w:type="dxa"/>
          </w:tcPr>
          <w:p>
            <w:pPr>
              <w:jc w:val="center"/>
              <w:rPr>
                <w:rFonts w:ascii="宋体"/>
                <w:color w:val="000000"/>
                <w:sz w:val="18"/>
                <w:szCs w:val="18"/>
              </w:rPr>
            </w:pPr>
            <w:r>
              <w:rPr>
                <w:rFonts w:hint="eastAsia" w:ascii="宋体" w:hAnsi="宋体"/>
                <w:color w:val="000000"/>
                <w:sz w:val="18"/>
                <w:szCs w:val="18"/>
              </w:rPr>
              <w:t>小学</w:t>
            </w:r>
          </w:p>
        </w:tc>
        <w:tc>
          <w:tcPr>
            <w:tcW w:w="714" w:type="dxa"/>
          </w:tcPr>
          <w:p>
            <w:pPr>
              <w:jc w:val="center"/>
              <w:rPr>
                <w:rFonts w:ascii="宋体"/>
                <w:color w:val="000000"/>
                <w:sz w:val="18"/>
                <w:szCs w:val="18"/>
              </w:rPr>
            </w:pPr>
            <w:r>
              <w:rPr>
                <w:rFonts w:hint="eastAsia" w:ascii="宋体" w:hAnsi="宋体"/>
                <w:color w:val="000000"/>
                <w:sz w:val="18"/>
                <w:szCs w:val="18"/>
              </w:rPr>
              <w:t>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trPr>
        <w:tc>
          <w:tcPr>
            <w:tcW w:w="850" w:type="dxa"/>
            <w:vAlign w:val="center"/>
          </w:tcPr>
          <w:p>
            <w:pPr>
              <w:jc w:val="center"/>
              <w:rPr>
                <w:rFonts w:ascii="宋体"/>
                <w:color w:val="000000"/>
                <w:sz w:val="18"/>
                <w:szCs w:val="18"/>
              </w:rPr>
            </w:pPr>
            <w:r>
              <w:rPr>
                <w:rFonts w:hint="eastAsia" w:ascii="宋体" w:hAnsi="宋体"/>
                <w:color w:val="000000"/>
                <w:sz w:val="18"/>
                <w:szCs w:val="18"/>
              </w:rPr>
              <w:t>石家庄</w:t>
            </w:r>
          </w:p>
        </w:tc>
        <w:tc>
          <w:tcPr>
            <w:tcW w:w="710" w:type="dxa"/>
            <w:vAlign w:val="center"/>
          </w:tcPr>
          <w:p>
            <w:pPr>
              <w:jc w:val="right"/>
              <w:rPr>
                <w:rFonts w:ascii="宋体" w:cs="宋体"/>
                <w:color w:val="FF0000"/>
                <w:sz w:val="18"/>
                <w:szCs w:val="18"/>
              </w:rPr>
            </w:pPr>
            <w:r>
              <w:rPr>
                <w:rFonts w:ascii="宋体" w:hAnsi="宋体"/>
                <w:color w:val="FF0000"/>
                <w:sz w:val="18"/>
                <w:szCs w:val="18"/>
              </w:rPr>
              <w:t>4843</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22</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708" w:type="dxa"/>
          </w:tcPr>
          <w:p>
            <w:pPr>
              <w:rPr>
                <w:rFonts w:ascii="宋体"/>
                <w:sz w:val="18"/>
                <w:szCs w:val="18"/>
              </w:rPr>
            </w:pPr>
            <w:r>
              <w:rPr>
                <w:rFonts w:ascii="宋体" w:hAnsi="宋体"/>
                <w:sz w:val="18"/>
                <w:szCs w:val="18"/>
              </w:rPr>
              <w:t>100</w:t>
            </w:r>
          </w:p>
        </w:tc>
        <w:tc>
          <w:tcPr>
            <w:tcW w:w="567" w:type="dxa"/>
          </w:tcPr>
          <w:p>
            <w:pPr>
              <w:rPr>
                <w:rFonts w:ascii="宋体"/>
                <w:color w:val="000000"/>
                <w:sz w:val="18"/>
                <w:szCs w:val="18"/>
              </w:rPr>
            </w:pPr>
            <w:r>
              <w:rPr>
                <w:rFonts w:ascii="宋体" w:hAnsi="宋体"/>
                <w:color w:val="000000"/>
                <w:sz w:val="18"/>
                <w:szCs w:val="18"/>
              </w:rPr>
              <w:t>17</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426" w:type="dxa"/>
          </w:tcPr>
          <w:p>
            <w:pPr>
              <w:rPr>
                <w:rFonts w:ascii="宋体"/>
                <w:color w:val="000000"/>
                <w:sz w:val="18"/>
                <w:szCs w:val="18"/>
              </w:rPr>
            </w:pPr>
            <w:r>
              <w:rPr>
                <w:rFonts w:ascii="宋体" w:hAnsi="宋体"/>
                <w:color w:val="000000"/>
                <w:sz w:val="18"/>
                <w:szCs w:val="18"/>
              </w:rPr>
              <w:t>6</w:t>
            </w:r>
          </w:p>
        </w:tc>
        <w:tc>
          <w:tcPr>
            <w:tcW w:w="567" w:type="dxa"/>
          </w:tcPr>
          <w:p>
            <w:pPr>
              <w:rPr>
                <w:rFonts w:ascii="宋体"/>
                <w:color w:val="000000"/>
                <w:sz w:val="18"/>
                <w:szCs w:val="18"/>
              </w:rPr>
            </w:pPr>
            <w:r>
              <w:rPr>
                <w:rFonts w:ascii="宋体" w:hAnsi="宋体"/>
                <w:color w:val="000000"/>
                <w:sz w:val="18"/>
                <w:szCs w:val="18"/>
              </w:rPr>
              <w:t>28</w:t>
            </w:r>
          </w:p>
        </w:tc>
        <w:tc>
          <w:tcPr>
            <w:tcW w:w="567" w:type="dxa"/>
          </w:tcPr>
          <w:p>
            <w:pPr>
              <w:rPr>
                <w:rFonts w:ascii="宋体"/>
                <w:color w:val="000000"/>
                <w:sz w:val="18"/>
                <w:szCs w:val="18"/>
              </w:rPr>
            </w:pPr>
            <w:r>
              <w:rPr>
                <w:rFonts w:ascii="宋体" w:hAnsi="宋体"/>
                <w:color w:val="000000"/>
                <w:sz w:val="18"/>
                <w:szCs w:val="18"/>
              </w:rPr>
              <w:t>17</w:t>
            </w:r>
          </w:p>
        </w:tc>
        <w:tc>
          <w:tcPr>
            <w:tcW w:w="567" w:type="dxa"/>
          </w:tcPr>
          <w:p>
            <w:pPr>
              <w:rPr>
                <w:rFonts w:ascii="宋体"/>
                <w:color w:val="000000"/>
                <w:sz w:val="18"/>
                <w:szCs w:val="18"/>
              </w:rPr>
            </w:pPr>
            <w:r>
              <w:rPr>
                <w:rFonts w:ascii="宋体" w:hAnsi="宋体"/>
                <w:color w:val="000000"/>
                <w:sz w:val="18"/>
                <w:szCs w:val="18"/>
              </w:rPr>
              <w:t>17</w:t>
            </w:r>
          </w:p>
        </w:tc>
        <w:tc>
          <w:tcPr>
            <w:tcW w:w="607"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10</w:t>
            </w:r>
          </w:p>
        </w:tc>
        <w:tc>
          <w:tcPr>
            <w:tcW w:w="521"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567" w:type="dxa"/>
          </w:tcPr>
          <w:p>
            <w:pPr>
              <w:rPr>
                <w:rFonts w:ascii="宋体"/>
                <w:color w:val="000000"/>
                <w:sz w:val="18"/>
                <w:szCs w:val="18"/>
              </w:rPr>
            </w:pPr>
            <w:r>
              <w:rPr>
                <w:rFonts w:ascii="宋体" w:hAnsi="宋体"/>
                <w:color w:val="000000"/>
                <w:sz w:val="18"/>
                <w:szCs w:val="18"/>
              </w:rPr>
              <w:t>17</w:t>
            </w:r>
          </w:p>
        </w:tc>
        <w:tc>
          <w:tcPr>
            <w:tcW w:w="567" w:type="dxa"/>
          </w:tcPr>
          <w:p>
            <w:pPr>
              <w:rPr>
                <w:rFonts w:ascii="宋体"/>
                <w:color w:val="000000"/>
                <w:sz w:val="18"/>
                <w:szCs w:val="18"/>
              </w:rPr>
            </w:pPr>
            <w:r>
              <w:rPr>
                <w:rFonts w:ascii="宋体" w:hAnsi="宋体"/>
                <w:color w:val="000000"/>
                <w:sz w:val="18"/>
                <w:szCs w:val="18"/>
              </w:rPr>
              <w:t>17</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22</w:t>
            </w:r>
          </w:p>
        </w:tc>
        <w:tc>
          <w:tcPr>
            <w:tcW w:w="567" w:type="dxa"/>
          </w:tcPr>
          <w:p>
            <w:pPr>
              <w:rPr>
                <w:rFonts w:ascii="宋体"/>
                <w:color w:val="000000"/>
                <w:sz w:val="18"/>
                <w:szCs w:val="18"/>
              </w:rPr>
            </w:pPr>
            <w:r>
              <w:rPr>
                <w:rFonts w:ascii="宋体" w:hAnsi="宋体"/>
                <w:color w:val="000000"/>
                <w:sz w:val="18"/>
                <w:szCs w:val="18"/>
              </w:rPr>
              <w:t>17</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33</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33</w:t>
            </w:r>
          </w:p>
        </w:tc>
        <w:tc>
          <w:tcPr>
            <w:tcW w:w="708" w:type="dxa"/>
          </w:tcPr>
          <w:p>
            <w:pPr>
              <w:rPr>
                <w:rFonts w:ascii="宋体"/>
                <w:color w:val="000000"/>
                <w:sz w:val="18"/>
                <w:szCs w:val="18"/>
              </w:rPr>
            </w:pPr>
            <w:r>
              <w:rPr>
                <w:rFonts w:ascii="宋体" w:hAnsi="宋体"/>
                <w:color w:val="000000"/>
                <w:sz w:val="18"/>
                <w:szCs w:val="18"/>
              </w:rPr>
              <w:t>2400</w:t>
            </w:r>
          </w:p>
        </w:tc>
        <w:tc>
          <w:tcPr>
            <w:tcW w:w="714"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850" w:type="dxa"/>
            <w:vAlign w:val="center"/>
          </w:tcPr>
          <w:p>
            <w:pPr>
              <w:jc w:val="center"/>
              <w:rPr>
                <w:rFonts w:ascii="宋体"/>
                <w:color w:val="000000"/>
                <w:sz w:val="18"/>
                <w:szCs w:val="18"/>
              </w:rPr>
            </w:pPr>
            <w:r>
              <w:rPr>
                <w:rFonts w:hint="eastAsia" w:ascii="宋体" w:hAnsi="宋体"/>
                <w:color w:val="000000"/>
                <w:sz w:val="18"/>
                <w:szCs w:val="18"/>
              </w:rPr>
              <w:t>承德市</w:t>
            </w:r>
          </w:p>
        </w:tc>
        <w:tc>
          <w:tcPr>
            <w:tcW w:w="710" w:type="dxa"/>
            <w:vAlign w:val="center"/>
          </w:tcPr>
          <w:p>
            <w:pPr>
              <w:jc w:val="right"/>
              <w:rPr>
                <w:rFonts w:ascii="宋体" w:cs="宋体"/>
                <w:color w:val="FF0000"/>
                <w:sz w:val="18"/>
                <w:szCs w:val="18"/>
              </w:rPr>
            </w:pPr>
            <w:r>
              <w:rPr>
                <w:rFonts w:ascii="宋体" w:hAnsi="宋体"/>
                <w:color w:val="FF0000"/>
                <w:sz w:val="18"/>
                <w:szCs w:val="18"/>
              </w:rPr>
              <w:t>3203</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708" w:type="dxa"/>
          </w:tcPr>
          <w:p>
            <w:pPr>
              <w:rPr>
                <w:rFonts w:ascii="宋体"/>
                <w:sz w:val="18"/>
                <w:szCs w:val="18"/>
              </w:rPr>
            </w:pPr>
            <w:r>
              <w:rPr>
                <w:rFonts w:ascii="宋体" w:hAnsi="宋体"/>
                <w:sz w:val="18"/>
                <w:szCs w:val="18"/>
              </w:rPr>
              <w:t>200</w:t>
            </w:r>
          </w:p>
        </w:tc>
        <w:tc>
          <w:tcPr>
            <w:tcW w:w="567" w:type="dxa"/>
          </w:tcPr>
          <w:p>
            <w:pPr>
              <w:rPr>
                <w:rFonts w:ascii="宋体"/>
                <w:color w:val="000000"/>
                <w:sz w:val="18"/>
                <w:szCs w:val="18"/>
              </w:rPr>
            </w:pPr>
            <w:r>
              <w:rPr>
                <w:rFonts w:ascii="宋体" w:hAnsi="宋体"/>
                <w:color w:val="00000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426" w:type="dxa"/>
          </w:tcPr>
          <w:p>
            <w:pPr>
              <w:rPr>
                <w:rFonts w:ascii="宋体"/>
                <w:color w:val="000000"/>
                <w:sz w:val="18"/>
                <w:szCs w:val="18"/>
              </w:rPr>
            </w:pPr>
            <w:r>
              <w:rPr>
                <w:rFonts w:ascii="宋体" w:hAnsi="宋体"/>
                <w:color w:val="000000"/>
                <w:sz w:val="18"/>
                <w:szCs w:val="18"/>
              </w:rPr>
              <w:t>3</w:t>
            </w:r>
          </w:p>
        </w:tc>
        <w:tc>
          <w:tcPr>
            <w:tcW w:w="567" w:type="dxa"/>
          </w:tcPr>
          <w:p>
            <w:pPr>
              <w:rPr>
                <w:rFonts w:ascii="宋体"/>
                <w:color w:val="000000"/>
                <w:sz w:val="18"/>
                <w:szCs w:val="18"/>
              </w:rPr>
            </w:pPr>
            <w:r>
              <w:rPr>
                <w:rFonts w:ascii="宋体" w:hAnsi="宋体"/>
                <w:color w:val="000000"/>
                <w:sz w:val="18"/>
                <w:szCs w:val="18"/>
              </w:rPr>
              <w:t>17</w:t>
            </w:r>
          </w:p>
        </w:tc>
        <w:tc>
          <w:tcPr>
            <w:tcW w:w="567" w:type="dxa"/>
          </w:tcPr>
          <w:p>
            <w:pPr>
              <w:rPr>
                <w:rFonts w:ascii="宋体"/>
                <w:color w:val="000000"/>
                <w:sz w:val="18"/>
                <w:szCs w:val="18"/>
              </w:rPr>
            </w:pPr>
            <w:r>
              <w:rPr>
                <w:rFonts w:ascii="宋体" w:hAnsi="宋体"/>
                <w:color w:val="000000"/>
                <w:sz w:val="18"/>
                <w:szCs w:val="18"/>
              </w:rPr>
              <w:t>10</w:t>
            </w:r>
          </w:p>
        </w:tc>
        <w:tc>
          <w:tcPr>
            <w:tcW w:w="567" w:type="dxa"/>
          </w:tcPr>
          <w:p>
            <w:pPr>
              <w:rPr>
                <w:rFonts w:ascii="宋体"/>
                <w:color w:val="000000"/>
                <w:sz w:val="18"/>
                <w:szCs w:val="18"/>
              </w:rPr>
            </w:pPr>
            <w:r>
              <w:rPr>
                <w:rFonts w:ascii="宋体" w:hAnsi="宋体"/>
                <w:color w:val="000000"/>
                <w:sz w:val="18"/>
                <w:szCs w:val="18"/>
              </w:rPr>
              <w:t>10</w:t>
            </w:r>
          </w:p>
        </w:tc>
        <w:tc>
          <w:tcPr>
            <w:tcW w:w="607"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6</w:t>
            </w:r>
          </w:p>
        </w:tc>
        <w:tc>
          <w:tcPr>
            <w:tcW w:w="521"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6</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567" w:type="dxa"/>
          </w:tcPr>
          <w:p>
            <w:pPr>
              <w:rPr>
                <w:rFonts w:ascii="宋体"/>
                <w:color w:val="000000"/>
                <w:sz w:val="18"/>
                <w:szCs w:val="18"/>
              </w:rPr>
            </w:pPr>
            <w:r>
              <w:rPr>
                <w:rFonts w:ascii="宋体" w:hAnsi="宋体"/>
                <w:color w:val="000000"/>
                <w:sz w:val="18"/>
                <w:szCs w:val="18"/>
              </w:rPr>
              <w:t>10</w:t>
            </w:r>
          </w:p>
        </w:tc>
        <w:tc>
          <w:tcPr>
            <w:tcW w:w="567" w:type="dxa"/>
          </w:tcPr>
          <w:p>
            <w:pPr>
              <w:rPr>
                <w:rFonts w:ascii="宋体"/>
                <w:color w:val="000000"/>
                <w:sz w:val="18"/>
                <w:szCs w:val="18"/>
              </w:rPr>
            </w:pPr>
            <w:r>
              <w:rPr>
                <w:rFonts w:ascii="宋体" w:hAnsi="宋体"/>
                <w:color w:val="00000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567" w:type="dxa"/>
          </w:tcPr>
          <w:p>
            <w:pPr>
              <w:rPr>
                <w:rFonts w:ascii="宋体"/>
                <w:color w:val="000000"/>
                <w:sz w:val="18"/>
                <w:szCs w:val="18"/>
              </w:rPr>
            </w:pPr>
            <w:r>
              <w:rPr>
                <w:rFonts w:ascii="宋体" w:hAnsi="宋体"/>
                <w:color w:val="00000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19</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19</w:t>
            </w:r>
          </w:p>
        </w:tc>
        <w:tc>
          <w:tcPr>
            <w:tcW w:w="708" w:type="dxa"/>
          </w:tcPr>
          <w:p>
            <w:pPr>
              <w:rPr>
                <w:rFonts w:ascii="宋体"/>
                <w:color w:val="000000"/>
                <w:sz w:val="18"/>
                <w:szCs w:val="18"/>
              </w:rPr>
            </w:pPr>
            <w:r>
              <w:rPr>
                <w:rFonts w:ascii="宋体" w:hAnsi="宋体"/>
                <w:color w:val="000000"/>
                <w:sz w:val="18"/>
                <w:szCs w:val="18"/>
              </w:rPr>
              <w:t>1600</w:t>
            </w:r>
          </w:p>
        </w:tc>
        <w:tc>
          <w:tcPr>
            <w:tcW w:w="714"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r>
              <w:rPr>
                <w:rFonts w:ascii="宋体" w:cs="宋体"/>
                <w:color w:val="000000"/>
                <w:kern w:val="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850" w:type="dxa"/>
            <w:vAlign w:val="center"/>
          </w:tcPr>
          <w:p>
            <w:pPr>
              <w:jc w:val="center"/>
              <w:rPr>
                <w:rFonts w:ascii="宋体"/>
                <w:color w:val="000000"/>
                <w:sz w:val="18"/>
                <w:szCs w:val="18"/>
              </w:rPr>
            </w:pPr>
            <w:r>
              <w:rPr>
                <w:rFonts w:hint="eastAsia" w:ascii="宋体" w:hAnsi="宋体"/>
                <w:color w:val="000000"/>
                <w:sz w:val="18"/>
                <w:szCs w:val="18"/>
              </w:rPr>
              <w:t>张家口</w:t>
            </w:r>
          </w:p>
        </w:tc>
        <w:tc>
          <w:tcPr>
            <w:tcW w:w="710" w:type="dxa"/>
            <w:vAlign w:val="center"/>
          </w:tcPr>
          <w:p>
            <w:pPr>
              <w:jc w:val="right"/>
              <w:rPr>
                <w:rFonts w:ascii="宋体" w:cs="宋体"/>
                <w:color w:val="FF0000"/>
                <w:sz w:val="18"/>
                <w:szCs w:val="18"/>
              </w:rPr>
            </w:pPr>
            <w:r>
              <w:rPr>
                <w:rFonts w:ascii="宋体" w:hAnsi="宋体"/>
                <w:color w:val="FF0000"/>
                <w:sz w:val="18"/>
                <w:szCs w:val="18"/>
              </w:rPr>
              <w:t>3184</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708" w:type="dxa"/>
          </w:tcPr>
          <w:p>
            <w:pPr>
              <w:rPr>
                <w:rFonts w:ascii="宋体"/>
                <w:sz w:val="18"/>
                <w:szCs w:val="18"/>
              </w:rPr>
            </w:pPr>
            <w:r>
              <w:rPr>
                <w:rFonts w:ascii="宋体" w:hAnsi="宋体"/>
                <w:sz w:val="18"/>
                <w:szCs w:val="18"/>
              </w:rPr>
              <w:t>200</w:t>
            </w:r>
          </w:p>
        </w:tc>
        <w:tc>
          <w:tcPr>
            <w:tcW w:w="567" w:type="dxa"/>
          </w:tcPr>
          <w:p>
            <w:pPr>
              <w:rPr>
                <w:rFonts w:ascii="宋体"/>
                <w:color w:val="000000"/>
                <w:sz w:val="18"/>
                <w:szCs w:val="18"/>
              </w:rPr>
            </w:pPr>
            <w:r>
              <w:rPr>
                <w:rFonts w:ascii="宋体" w:hAnsi="宋体"/>
                <w:color w:val="000000"/>
                <w:sz w:val="18"/>
                <w:szCs w:val="18"/>
              </w:rPr>
              <w:t>9</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426" w:type="dxa"/>
          </w:tcPr>
          <w:p>
            <w:pPr>
              <w:rPr>
                <w:rFonts w:ascii="宋体"/>
                <w:color w:val="000000"/>
                <w:sz w:val="18"/>
                <w:szCs w:val="18"/>
              </w:rPr>
            </w:pPr>
            <w:r>
              <w:rPr>
                <w:rFonts w:ascii="宋体" w:hAnsi="宋体"/>
                <w:color w:val="000000"/>
                <w:sz w:val="18"/>
                <w:szCs w:val="18"/>
              </w:rPr>
              <w:t>3</w:t>
            </w:r>
          </w:p>
        </w:tc>
        <w:tc>
          <w:tcPr>
            <w:tcW w:w="567" w:type="dxa"/>
          </w:tcPr>
          <w:p>
            <w:pPr>
              <w:rPr>
                <w:rFonts w:ascii="宋体"/>
                <w:color w:val="000000"/>
                <w:sz w:val="18"/>
                <w:szCs w:val="18"/>
              </w:rPr>
            </w:pPr>
            <w:r>
              <w:rPr>
                <w:rFonts w:ascii="宋体" w:hAnsi="宋体"/>
                <w:color w:val="000000"/>
                <w:sz w:val="18"/>
                <w:szCs w:val="18"/>
              </w:rPr>
              <w:t>15</w:t>
            </w:r>
          </w:p>
        </w:tc>
        <w:tc>
          <w:tcPr>
            <w:tcW w:w="567" w:type="dxa"/>
          </w:tcPr>
          <w:p>
            <w:pPr>
              <w:rPr>
                <w:rFonts w:ascii="宋体"/>
                <w:color w:val="000000"/>
                <w:sz w:val="18"/>
                <w:szCs w:val="18"/>
              </w:rPr>
            </w:pPr>
            <w:r>
              <w:rPr>
                <w:rFonts w:ascii="宋体" w:hAnsi="宋体"/>
                <w:color w:val="000000"/>
                <w:sz w:val="18"/>
                <w:szCs w:val="18"/>
              </w:rPr>
              <w:t>9</w:t>
            </w:r>
          </w:p>
        </w:tc>
        <w:tc>
          <w:tcPr>
            <w:tcW w:w="567" w:type="dxa"/>
          </w:tcPr>
          <w:p>
            <w:pPr>
              <w:rPr>
                <w:rFonts w:ascii="宋体"/>
                <w:color w:val="000000"/>
                <w:sz w:val="18"/>
                <w:szCs w:val="18"/>
              </w:rPr>
            </w:pPr>
            <w:r>
              <w:rPr>
                <w:rFonts w:ascii="宋体" w:hAnsi="宋体"/>
                <w:color w:val="000000"/>
                <w:sz w:val="18"/>
                <w:szCs w:val="18"/>
              </w:rPr>
              <w:t>9</w:t>
            </w:r>
          </w:p>
        </w:tc>
        <w:tc>
          <w:tcPr>
            <w:tcW w:w="607"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5</w:t>
            </w:r>
          </w:p>
        </w:tc>
        <w:tc>
          <w:tcPr>
            <w:tcW w:w="521"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5</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6</w:t>
            </w:r>
          </w:p>
        </w:tc>
        <w:tc>
          <w:tcPr>
            <w:tcW w:w="567" w:type="dxa"/>
          </w:tcPr>
          <w:p>
            <w:pPr>
              <w:rPr>
                <w:rFonts w:ascii="宋体"/>
                <w:color w:val="000000"/>
                <w:sz w:val="18"/>
                <w:szCs w:val="18"/>
              </w:rPr>
            </w:pPr>
            <w:r>
              <w:rPr>
                <w:rFonts w:ascii="宋体" w:hAnsi="宋体"/>
                <w:color w:val="000000"/>
                <w:sz w:val="18"/>
                <w:szCs w:val="18"/>
              </w:rPr>
              <w:t>9</w:t>
            </w:r>
          </w:p>
        </w:tc>
        <w:tc>
          <w:tcPr>
            <w:tcW w:w="567" w:type="dxa"/>
          </w:tcPr>
          <w:p>
            <w:pPr>
              <w:rPr>
                <w:rFonts w:ascii="宋体"/>
                <w:color w:val="000000"/>
                <w:sz w:val="18"/>
                <w:szCs w:val="18"/>
              </w:rPr>
            </w:pPr>
            <w:r>
              <w:rPr>
                <w:rFonts w:ascii="宋体" w:hAnsi="宋体"/>
                <w:color w:val="000000"/>
                <w:sz w:val="18"/>
                <w:szCs w:val="18"/>
              </w:rPr>
              <w:t>9</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567" w:type="dxa"/>
          </w:tcPr>
          <w:p>
            <w:pPr>
              <w:rPr>
                <w:rFonts w:ascii="宋体"/>
                <w:color w:val="000000"/>
                <w:sz w:val="18"/>
                <w:szCs w:val="18"/>
              </w:rPr>
            </w:pPr>
            <w:r>
              <w:rPr>
                <w:rFonts w:ascii="宋体" w:hAnsi="宋体"/>
                <w:color w:val="000000"/>
                <w:sz w:val="18"/>
                <w:szCs w:val="18"/>
              </w:rPr>
              <w:t>9</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18</w:t>
            </w:r>
          </w:p>
        </w:tc>
        <w:tc>
          <w:tcPr>
            <w:tcW w:w="708" w:type="dxa"/>
          </w:tcPr>
          <w:p>
            <w:pPr>
              <w:rPr>
                <w:rFonts w:ascii="宋体"/>
                <w:color w:val="000000"/>
                <w:sz w:val="18"/>
                <w:szCs w:val="18"/>
              </w:rPr>
            </w:pPr>
            <w:r>
              <w:rPr>
                <w:rFonts w:ascii="宋体" w:hAnsi="宋体"/>
                <w:color w:val="000000"/>
                <w:sz w:val="18"/>
                <w:szCs w:val="18"/>
              </w:rPr>
              <w:t>1600</w:t>
            </w:r>
          </w:p>
        </w:tc>
        <w:tc>
          <w:tcPr>
            <w:tcW w:w="714"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9" w:hRule="atLeast"/>
        </w:trPr>
        <w:tc>
          <w:tcPr>
            <w:tcW w:w="850" w:type="dxa"/>
            <w:vAlign w:val="center"/>
          </w:tcPr>
          <w:p>
            <w:pPr>
              <w:jc w:val="center"/>
              <w:rPr>
                <w:rFonts w:ascii="宋体"/>
                <w:color w:val="000000"/>
                <w:sz w:val="18"/>
                <w:szCs w:val="18"/>
              </w:rPr>
            </w:pPr>
            <w:r>
              <w:rPr>
                <w:rFonts w:hint="eastAsia" w:ascii="宋体" w:hAnsi="宋体"/>
                <w:color w:val="000000"/>
                <w:sz w:val="18"/>
                <w:szCs w:val="18"/>
              </w:rPr>
              <w:t>秦皇岛</w:t>
            </w:r>
          </w:p>
        </w:tc>
        <w:tc>
          <w:tcPr>
            <w:tcW w:w="710" w:type="dxa"/>
            <w:vAlign w:val="center"/>
          </w:tcPr>
          <w:p>
            <w:pPr>
              <w:jc w:val="right"/>
              <w:rPr>
                <w:rFonts w:ascii="宋体" w:cs="宋体"/>
                <w:color w:val="FF0000"/>
                <w:sz w:val="18"/>
                <w:szCs w:val="18"/>
              </w:rPr>
            </w:pPr>
            <w:r>
              <w:rPr>
                <w:rFonts w:ascii="宋体" w:hAnsi="宋体"/>
                <w:color w:val="FF0000"/>
                <w:sz w:val="18"/>
                <w:szCs w:val="18"/>
              </w:rPr>
              <w:t>2759</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w:t>
            </w:r>
            <w:r>
              <w:rPr>
                <w:rFonts w:ascii="宋体" w:cs="宋体"/>
                <w:color w:val="000000"/>
                <w:kern w:val="0"/>
                <w:sz w:val="18"/>
                <w:szCs w:val="18"/>
              </w:rPr>
              <w:t>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708" w:type="dxa"/>
          </w:tcPr>
          <w:p>
            <w:pPr>
              <w:rPr>
                <w:rFonts w:ascii="宋体"/>
                <w:sz w:val="18"/>
                <w:szCs w:val="18"/>
              </w:rPr>
            </w:pPr>
          </w:p>
        </w:tc>
        <w:tc>
          <w:tcPr>
            <w:tcW w:w="567" w:type="dxa"/>
          </w:tcPr>
          <w:p>
            <w:pPr>
              <w:rPr>
                <w:rFonts w:ascii="宋体"/>
                <w:color w:val="000000"/>
                <w:sz w:val="18"/>
                <w:szCs w:val="18"/>
              </w:rPr>
            </w:pPr>
            <w:r>
              <w:rPr>
                <w:rFonts w:ascii="宋体" w:hAnsi="宋体"/>
                <w:color w:val="000000"/>
                <w:sz w:val="18"/>
                <w:szCs w:val="18"/>
              </w:rPr>
              <w:t>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426" w:type="dxa"/>
          </w:tcPr>
          <w:p>
            <w:pPr>
              <w:rPr>
                <w:rFonts w:ascii="宋体"/>
                <w:color w:val="000000"/>
                <w:sz w:val="18"/>
                <w:szCs w:val="18"/>
              </w:rPr>
            </w:pPr>
            <w:r>
              <w:rPr>
                <w:rFonts w:ascii="宋体" w:hAnsi="宋体"/>
                <w:color w:val="000000"/>
                <w:sz w:val="18"/>
                <w:szCs w:val="18"/>
              </w:rPr>
              <w:t>3</w:t>
            </w:r>
          </w:p>
        </w:tc>
        <w:tc>
          <w:tcPr>
            <w:tcW w:w="567" w:type="dxa"/>
          </w:tcPr>
          <w:p>
            <w:pPr>
              <w:rPr>
                <w:rFonts w:ascii="宋体"/>
                <w:color w:val="000000"/>
                <w:sz w:val="18"/>
                <w:szCs w:val="18"/>
              </w:rPr>
            </w:pPr>
            <w:r>
              <w:rPr>
                <w:rFonts w:ascii="宋体" w:hAnsi="宋体"/>
                <w:color w:val="000000"/>
                <w:sz w:val="18"/>
                <w:szCs w:val="18"/>
              </w:rPr>
              <w:t>13</w:t>
            </w:r>
          </w:p>
        </w:tc>
        <w:tc>
          <w:tcPr>
            <w:tcW w:w="567" w:type="dxa"/>
          </w:tcPr>
          <w:p>
            <w:pPr>
              <w:rPr>
                <w:rFonts w:ascii="宋体"/>
                <w:color w:val="000000"/>
                <w:sz w:val="18"/>
                <w:szCs w:val="18"/>
              </w:rPr>
            </w:pPr>
            <w:r>
              <w:rPr>
                <w:rFonts w:ascii="宋体" w:hAnsi="宋体"/>
                <w:color w:val="000000"/>
                <w:sz w:val="18"/>
                <w:szCs w:val="18"/>
              </w:rPr>
              <w:t>8</w:t>
            </w:r>
          </w:p>
        </w:tc>
        <w:tc>
          <w:tcPr>
            <w:tcW w:w="567" w:type="dxa"/>
          </w:tcPr>
          <w:p>
            <w:pPr>
              <w:rPr>
                <w:rFonts w:ascii="宋体"/>
                <w:color w:val="000000"/>
                <w:sz w:val="18"/>
                <w:szCs w:val="18"/>
              </w:rPr>
            </w:pPr>
            <w:r>
              <w:rPr>
                <w:rFonts w:ascii="宋体" w:hAnsi="宋体"/>
                <w:color w:val="000000"/>
                <w:sz w:val="18"/>
                <w:szCs w:val="18"/>
              </w:rPr>
              <w:t>8</w:t>
            </w:r>
          </w:p>
        </w:tc>
        <w:tc>
          <w:tcPr>
            <w:tcW w:w="607"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5</w:t>
            </w:r>
          </w:p>
        </w:tc>
        <w:tc>
          <w:tcPr>
            <w:tcW w:w="521"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5</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5</w:t>
            </w:r>
          </w:p>
        </w:tc>
        <w:tc>
          <w:tcPr>
            <w:tcW w:w="567" w:type="dxa"/>
          </w:tcPr>
          <w:p>
            <w:pPr>
              <w:rPr>
                <w:rFonts w:ascii="宋体"/>
                <w:color w:val="000000"/>
                <w:sz w:val="18"/>
                <w:szCs w:val="18"/>
              </w:rPr>
            </w:pPr>
            <w:r>
              <w:rPr>
                <w:rFonts w:ascii="宋体" w:hAnsi="宋体"/>
                <w:color w:val="000000"/>
                <w:sz w:val="18"/>
                <w:szCs w:val="18"/>
              </w:rPr>
              <w:t>8</w:t>
            </w:r>
          </w:p>
        </w:tc>
        <w:tc>
          <w:tcPr>
            <w:tcW w:w="567" w:type="dxa"/>
          </w:tcPr>
          <w:p>
            <w:pPr>
              <w:rPr>
                <w:rFonts w:ascii="宋体"/>
                <w:color w:val="000000"/>
                <w:sz w:val="18"/>
                <w:szCs w:val="18"/>
              </w:rPr>
            </w:pPr>
            <w:r>
              <w:rPr>
                <w:rFonts w:ascii="宋体" w:hAnsi="宋体"/>
                <w:color w:val="000000"/>
                <w:sz w:val="18"/>
                <w:szCs w:val="18"/>
              </w:rPr>
              <w:t>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w:t>
            </w:r>
            <w:r>
              <w:rPr>
                <w:rFonts w:ascii="宋体" w:cs="宋体"/>
                <w:color w:val="000000"/>
                <w:kern w:val="0"/>
                <w:sz w:val="18"/>
                <w:szCs w:val="18"/>
              </w:rPr>
              <w:t>0</w:t>
            </w:r>
          </w:p>
        </w:tc>
        <w:tc>
          <w:tcPr>
            <w:tcW w:w="567" w:type="dxa"/>
          </w:tcPr>
          <w:p>
            <w:pPr>
              <w:rPr>
                <w:rFonts w:ascii="宋体"/>
                <w:color w:val="000000"/>
                <w:sz w:val="18"/>
                <w:szCs w:val="18"/>
              </w:rPr>
            </w:pPr>
            <w:r>
              <w:rPr>
                <w:rFonts w:ascii="宋体" w:hAnsi="宋体"/>
                <w:color w:val="000000"/>
                <w:sz w:val="18"/>
                <w:szCs w:val="18"/>
              </w:rPr>
              <w:t>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15</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15</w:t>
            </w:r>
          </w:p>
        </w:tc>
        <w:tc>
          <w:tcPr>
            <w:tcW w:w="708" w:type="dxa"/>
          </w:tcPr>
          <w:p>
            <w:pPr>
              <w:rPr>
                <w:rFonts w:ascii="宋体"/>
                <w:color w:val="000000"/>
                <w:sz w:val="18"/>
                <w:szCs w:val="18"/>
              </w:rPr>
            </w:pPr>
            <w:r>
              <w:rPr>
                <w:rFonts w:ascii="宋体" w:hAnsi="宋体"/>
                <w:color w:val="000000"/>
                <w:sz w:val="18"/>
                <w:szCs w:val="18"/>
              </w:rPr>
              <w:t>1500</w:t>
            </w:r>
          </w:p>
        </w:tc>
        <w:tc>
          <w:tcPr>
            <w:tcW w:w="714"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r>
              <w:rPr>
                <w:rFonts w:ascii="宋体" w:cs="宋体"/>
                <w:color w:val="000000"/>
                <w:kern w:val="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850" w:type="dxa"/>
            <w:vAlign w:val="center"/>
          </w:tcPr>
          <w:p>
            <w:pPr>
              <w:jc w:val="center"/>
              <w:rPr>
                <w:rFonts w:ascii="宋体"/>
                <w:color w:val="000000"/>
                <w:sz w:val="18"/>
                <w:szCs w:val="18"/>
              </w:rPr>
            </w:pPr>
            <w:r>
              <w:rPr>
                <w:rFonts w:hint="eastAsia" w:ascii="宋体" w:hAnsi="宋体"/>
                <w:color w:val="000000"/>
                <w:sz w:val="18"/>
                <w:szCs w:val="18"/>
              </w:rPr>
              <w:t>唐山市</w:t>
            </w:r>
          </w:p>
        </w:tc>
        <w:tc>
          <w:tcPr>
            <w:tcW w:w="710" w:type="dxa"/>
            <w:vAlign w:val="center"/>
          </w:tcPr>
          <w:p>
            <w:pPr>
              <w:jc w:val="right"/>
              <w:rPr>
                <w:rFonts w:ascii="宋体" w:cs="宋体"/>
                <w:color w:val="FF0000"/>
                <w:sz w:val="18"/>
                <w:szCs w:val="18"/>
              </w:rPr>
            </w:pPr>
            <w:r>
              <w:rPr>
                <w:rFonts w:ascii="宋体" w:hAnsi="宋体"/>
                <w:color w:val="FF0000"/>
                <w:sz w:val="18"/>
                <w:szCs w:val="18"/>
              </w:rPr>
              <w:t>4750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22</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708" w:type="dxa"/>
          </w:tcPr>
          <w:p>
            <w:pPr>
              <w:rPr>
                <w:rFonts w:ascii="宋体"/>
                <w:sz w:val="18"/>
                <w:szCs w:val="18"/>
              </w:rPr>
            </w:pPr>
          </w:p>
        </w:tc>
        <w:tc>
          <w:tcPr>
            <w:tcW w:w="567" w:type="dxa"/>
          </w:tcPr>
          <w:p>
            <w:pPr>
              <w:rPr>
                <w:rFonts w:ascii="宋体"/>
                <w:color w:val="000000"/>
                <w:sz w:val="18"/>
                <w:szCs w:val="18"/>
              </w:rPr>
            </w:pPr>
            <w:r>
              <w:rPr>
                <w:rFonts w:ascii="宋体" w:hAnsi="宋体"/>
                <w:color w:val="000000"/>
                <w:sz w:val="18"/>
                <w:szCs w:val="18"/>
              </w:rPr>
              <w:t>18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426" w:type="dxa"/>
          </w:tcPr>
          <w:p>
            <w:pPr>
              <w:rPr>
                <w:rFonts w:ascii="宋体"/>
                <w:color w:val="000000"/>
                <w:sz w:val="18"/>
                <w:szCs w:val="18"/>
              </w:rPr>
            </w:pPr>
            <w:r>
              <w:rPr>
                <w:rFonts w:ascii="宋体" w:hAnsi="宋体"/>
                <w:color w:val="000000"/>
                <w:sz w:val="18"/>
                <w:szCs w:val="18"/>
              </w:rPr>
              <w:t>6</w:t>
            </w:r>
          </w:p>
        </w:tc>
        <w:tc>
          <w:tcPr>
            <w:tcW w:w="567" w:type="dxa"/>
          </w:tcPr>
          <w:p>
            <w:pPr>
              <w:rPr>
                <w:rFonts w:ascii="宋体"/>
                <w:color w:val="000000"/>
                <w:sz w:val="18"/>
                <w:szCs w:val="18"/>
              </w:rPr>
            </w:pPr>
            <w:r>
              <w:rPr>
                <w:rFonts w:ascii="宋体" w:hAnsi="宋体"/>
                <w:color w:val="000000"/>
                <w:sz w:val="18"/>
                <w:szCs w:val="18"/>
              </w:rPr>
              <w:t>29</w:t>
            </w:r>
          </w:p>
        </w:tc>
        <w:tc>
          <w:tcPr>
            <w:tcW w:w="567" w:type="dxa"/>
          </w:tcPr>
          <w:p>
            <w:pPr>
              <w:rPr>
                <w:rFonts w:ascii="宋体"/>
                <w:color w:val="000000"/>
                <w:sz w:val="18"/>
                <w:szCs w:val="18"/>
              </w:rPr>
            </w:pPr>
            <w:r>
              <w:rPr>
                <w:rFonts w:ascii="宋体" w:hAnsi="宋体"/>
                <w:color w:val="000000"/>
                <w:sz w:val="18"/>
                <w:szCs w:val="18"/>
              </w:rPr>
              <w:t>18</w:t>
            </w:r>
          </w:p>
        </w:tc>
        <w:tc>
          <w:tcPr>
            <w:tcW w:w="567" w:type="dxa"/>
          </w:tcPr>
          <w:p>
            <w:pPr>
              <w:rPr>
                <w:rFonts w:ascii="宋体"/>
                <w:color w:val="000000"/>
                <w:sz w:val="18"/>
                <w:szCs w:val="18"/>
              </w:rPr>
            </w:pPr>
            <w:r>
              <w:rPr>
                <w:rFonts w:ascii="宋体" w:hAnsi="宋体"/>
                <w:color w:val="000000"/>
                <w:sz w:val="18"/>
                <w:szCs w:val="18"/>
              </w:rPr>
              <w:t>18</w:t>
            </w:r>
          </w:p>
        </w:tc>
        <w:tc>
          <w:tcPr>
            <w:tcW w:w="607"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10</w:t>
            </w:r>
          </w:p>
        </w:tc>
        <w:tc>
          <w:tcPr>
            <w:tcW w:w="521"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567" w:type="dxa"/>
          </w:tcPr>
          <w:p>
            <w:pPr>
              <w:rPr>
                <w:rFonts w:ascii="宋体"/>
                <w:color w:val="000000"/>
                <w:sz w:val="18"/>
                <w:szCs w:val="18"/>
              </w:rPr>
            </w:pPr>
            <w:r>
              <w:rPr>
                <w:rFonts w:ascii="宋体" w:hAnsi="宋体"/>
                <w:color w:val="000000"/>
                <w:sz w:val="18"/>
                <w:szCs w:val="18"/>
              </w:rPr>
              <w:t>18</w:t>
            </w:r>
          </w:p>
        </w:tc>
        <w:tc>
          <w:tcPr>
            <w:tcW w:w="567" w:type="dxa"/>
          </w:tcPr>
          <w:p>
            <w:pPr>
              <w:rPr>
                <w:rFonts w:ascii="宋体"/>
                <w:color w:val="000000"/>
                <w:sz w:val="18"/>
                <w:szCs w:val="18"/>
              </w:rPr>
            </w:pPr>
            <w:r>
              <w:rPr>
                <w:rFonts w:ascii="宋体" w:hAnsi="宋体"/>
                <w:color w:val="000000"/>
                <w:sz w:val="18"/>
                <w:szCs w:val="18"/>
              </w:rPr>
              <w:t>18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22</w:t>
            </w:r>
          </w:p>
        </w:tc>
        <w:tc>
          <w:tcPr>
            <w:tcW w:w="567" w:type="dxa"/>
          </w:tcPr>
          <w:p>
            <w:pPr>
              <w:rPr>
                <w:rFonts w:ascii="宋体"/>
                <w:color w:val="000000"/>
                <w:sz w:val="18"/>
                <w:szCs w:val="18"/>
              </w:rPr>
            </w:pPr>
            <w:r>
              <w:rPr>
                <w:rFonts w:ascii="宋体" w:hAnsi="宋体"/>
                <w:color w:val="000000"/>
                <w:sz w:val="18"/>
                <w:szCs w:val="18"/>
              </w:rPr>
              <w:t>18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33</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33</w:t>
            </w:r>
          </w:p>
        </w:tc>
        <w:tc>
          <w:tcPr>
            <w:tcW w:w="708" w:type="dxa"/>
          </w:tcPr>
          <w:p>
            <w:pPr>
              <w:rPr>
                <w:rFonts w:ascii="宋体"/>
                <w:color w:val="000000"/>
                <w:sz w:val="18"/>
                <w:szCs w:val="18"/>
              </w:rPr>
            </w:pPr>
            <w:r>
              <w:rPr>
                <w:rFonts w:ascii="宋体" w:hAnsi="宋体"/>
                <w:color w:val="000000"/>
                <w:sz w:val="18"/>
                <w:szCs w:val="18"/>
              </w:rPr>
              <w:t>2400</w:t>
            </w:r>
          </w:p>
        </w:tc>
        <w:tc>
          <w:tcPr>
            <w:tcW w:w="714"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850" w:type="dxa"/>
            <w:vAlign w:val="center"/>
          </w:tcPr>
          <w:p>
            <w:pPr>
              <w:jc w:val="center"/>
              <w:rPr>
                <w:rFonts w:ascii="宋体"/>
                <w:color w:val="000000"/>
                <w:sz w:val="18"/>
                <w:szCs w:val="18"/>
              </w:rPr>
            </w:pPr>
            <w:r>
              <w:rPr>
                <w:rFonts w:hint="eastAsia" w:ascii="宋体" w:hAnsi="宋体"/>
                <w:color w:val="000000"/>
                <w:sz w:val="18"/>
                <w:szCs w:val="18"/>
              </w:rPr>
              <w:t>廊坊市</w:t>
            </w:r>
          </w:p>
        </w:tc>
        <w:tc>
          <w:tcPr>
            <w:tcW w:w="710" w:type="dxa"/>
            <w:vAlign w:val="center"/>
          </w:tcPr>
          <w:p>
            <w:pPr>
              <w:jc w:val="right"/>
              <w:rPr>
                <w:rFonts w:ascii="宋体" w:cs="宋体"/>
                <w:color w:val="FF0000"/>
                <w:sz w:val="18"/>
                <w:szCs w:val="18"/>
              </w:rPr>
            </w:pPr>
            <w:r>
              <w:rPr>
                <w:rFonts w:ascii="宋体" w:hAnsi="宋体"/>
                <w:color w:val="FF0000"/>
                <w:sz w:val="18"/>
                <w:szCs w:val="18"/>
              </w:rPr>
              <w:t>4654</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708" w:type="dxa"/>
          </w:tcPr>
          <w:p>
            <w:pPr>
              <w:rPr>
                <w:rFonts w:ascii="宋体"/>
                <w:sz w:val="18"/>
                <w:szCs w:val="18"/>
              </w:rPr>
            </w:pPr>
          </w:p>
        </w:tc>
        <w:tc>
          <w:tcPr>
            <w:tcW w:w="567" w:type="dxa"/>
          </w:tcPr>
          <w:p>
            <w:pPr>
              <w:rPr>
                <w:rFonts w:ascii="宋体"/>
                <w:color w:val="000000"/>
                <w:sz w:val="18"/>
                <w:szCs w:val="18"/>
              </w:rPr>
            </w:pPr>
            <w:r>
              <w:rPr>
                <w:rFonts w:ascii="宋体" w:hAnsi="宋体"/>
                <w:color w:val="000000"/>
                <w:sz w:val="18"/>
                <w:szCs w:val="18"/>
              </w:rPr>
              <w:t>12</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426" w:type="dxa"/>
          </w:tcPr>
          <w:p>
            <w:pPr>
              <w:rPr>
                <w:rFonts w:ascii="宋体"/>
                <w:color w:val="000000"/>
                <w:sz w:val="18"/>
                <w:szCs w:val="18"/>
              </w:rPr>
            </w:pPr>
            <w:r>
              <w:rPr>
                <w:rFonts w:ascii="宋体" w:hAnsi="宋体"/>
                <w:color w:val="000000"/>
                <w:sz w:val="18"/>
                <w:szCs w:val="18"/>
              </w:rPr>
              <w:t>4</w:t>
            </w:r>
          </w:p>
        </w:tc>
        <w:tc>
          <w:tcPr>
            <w:tcW w:w="567" w:type="dxa"/>
          </w:tcPr>
          <w:p>
            <w:pPr>
              <w:rPr>
                <w:rFonts w:ascii="宋体"/>
                <w:color w:val="000000"/>
                <w:sz w:val="18"/>
                <w:szCs w:val="18"/>
              </w:rPr>
            </w:pPr>
            <w:r>
              <w:rPr>
                <w:rFonts w:ascii="宋体" w:hAnsi="宋体"/>
                <w:color w:val="000000"/>
                <w:sz w:val="18"/>
                <w:szCs w:val="18"/>
              </w:rPr>
              <w:t>20</w:t>
            </w:r>
          </w:p>
        </w:tc>
        <w:tc>
          <w:tcPr>
            <w:tcW w:w="567" w:type="dxa"/>
          </w:tcPr>
          <w:p>
            <w:pPr>
              <w:rPr>
                <w:rFonts w:ascii="宋体"/>
                <w:color w:val="000000"/>
                <w:sz w:val="18"/>
                <w:szCs w:val="18"/>
              </w:rPr>
            </w:pPr>
            <w:r>
              <w:rPr>
                <w:rFonts w:ascii="宋体" w:hAnsi="宋体"/>
                <w:color w:val="000000"/>
                <w:sz w:val="18"/>
                <w:szCs w:val="18"/>
              </w:rPr>
              <w:t>12</w:t>
            </w:r>
          </w:p>
        </w:tc>
        <w:tc>
          <w:tcPr>
            <w:tcW w:w="567" w:type="dxa"/>
          </w:tcPr>
          <w:p>
            <w:pPr>
              <w:rPr>
                <w:rFonts w:ascii="宋体"/>
                <w:color w:val="000000"/>
                <w:sz w:val="18"/>
                <w:szCs w:val="18"/>
              </w:rPr>
            </w:pPr>
            <w:r>
              <w:rPr>
                <w:rFonts w:ascii="宋体" w:hAnsi="宋体"/>
                <w:color w:val="000000"/>
                <w:sz w:val="18"/>
                <w:szCs w:val="18"/>
              </w:rPr>
              <w:t>12</w:t>
            </w:r>
          </w:p>
        </w:tc>
        <w:tc>
          <w:tcPr>
            <w:tcW w:w="607"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7</w:t>
            </w:r>
          </w:p>
        </w:tc>
        <w:tc>
          <w:tcPr>
            <w:tcW w:w="521"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7</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8</w:t>
            </w:r>
          </w:p>
        </w:tc>
        <w:tc>
          <w:tcPr>
            <w:tcW w:w="567" w:type="dxa"/>
          </w:tcPr>
          <w:p>
            <w:pPr>
              <w:rPr>
                <w:rFonts w:ascii="宋体"/>
                <w:color w:val="000000"/>
                <w:sz w:val="18"/>
                <w:szCs w:val="18"/>
              </w:rPr>
            </w:pPr>
            <w:r>
              <w:rPr>
                <w:rFonts w:ascii="宋体" w:hAnsi="宋体"/>
                <w:color w:val="000000"/>
                <w:sz w:val="18"/>
                <w:szCs w:val="18"/>
              </w:rPr>
              <w:t>12</w:t>
            </w:r>
          </w:p>
        </w:tc>
        <w:tc>
          <w:tcPr>
            <w:tcW w:w="567" w:type="dxa"/>
          </w:tcPr>
          <w:p>
            <w:pPr>
              <w:rPr>
                <w:rFonts w:ascii="宋体"/>
                <w:color w:val="000000"/>
                <w:sz w:val="18"/>
                <w:szCs w:val="18"/>
              </w:rPr>
            </w:pPr>
            <w:r>
              <w:rPr>
                <w:rFonts w:ascii="宋体" w:hAnsi="宋体"/>
                <w:color w:val="000000"/>
                <w:sz w:val="18"/>
                <w:szCs w:val="18"/>
              </w:rPr>
              <w:t>12</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18</w:t>
            </w:r>
          </w:p>
        </w:tc>
        <w:tc>
          <w:tcPr>
            <w:tcW w:w="567" w:type="dxa"/>
          </w:tcPr>
          <w:p>
            <w:pPr>
              <w:rPr>
                <w:rFonts w:ascii="宋体"/>
                <w:color w:val="000000"/>
                <w:sz w:val="18"/>
                <w:szCs w:val="18"/>
              </w:rPr>
            </w:pPr>
            <w:r>
              <w:rPr>
                <w:rFonts w:ascii="宋体" w:hAnsi="宋体"/>
                <w:color w:val="000000"/>
                <w:sz w:val="18"/>
                <w:szCs w:val="18"/>
              </w:rPr>
              <w:t>12</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26</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26</w:t>
            </w:r>
          </w:p>
        </w:tc>
        <w:tc>
          <w:tcPr>
            <w:tcW w:w="708" w:type="dxa"/>
          </w:tcPr>
          <w:p>
            <w:pPr>
              <w:rPr>
                <w:rFonts w:ascii="宋体"/>
                <w:color w:val="000000"/>
                <w:sz w:val="18"/>
                <w:szCs w:val="18"/>
              </w:rPr>
            </w:pPr>
            <w:r>
              <w:rPr>
                <w:rFonts w:ascii="宋体" w:hAnsi="宋体"/>
                <w:color w:val="000000"/>
                <w:sz w:val="18"/>
                <w:szCs w:val="18"/>
              </w:rPr>
              <w:t>2400</w:t>
            </w:r>
          </w:p>
        </w:tc>
        <w:tc>
          <w:tcPr>
            <w:tcW w:w="714"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850" w:type="dxa"/>
            <w:vAlign w:val="center"/>
          </w:tcPr>
          <w:p>
            <w:pPr>
              <w:jc w:val="center"/>
              <w:rPr>
                <w:rFonts w:ascii="宋体"/>
                <w:color w:val="000000"/>
                <w:sz w:val="18"/>
                <w:szCs w:val="18"/>
              </w:rPr>
            </w:pPr>
            <w:r>
              <w:rPr>
                <w:rFonts w:hint="eastAsia" w:ascii="宋体" w:hAnsi="宋体"/>
                <w:color w:val="000000"/>
                <w:sz w:val="18"/>
                <w:szCs w:val="18"/>
              </w:rPr>
              <w:t>保定市</w:t>
            </w:r>
          </w:p>
        </w:tc>
        <w:tc>
          <w:tcPr>
            <w:tcW w:w="710" w:type="dxa"/>
            <w:vAlign w:val="center"/>
          </w:tcPr>
          <w:p>
            <w:pPr>
              <w:jc w:val="right"/>
              <w:rPr>
                <w:rFonts w:ascii="宋体" w:cs="宋体"/>
                <w:color w:val="FF0000"/>
                <w:sz w:val="18"/>
                <w:szCs w:val="18"/>
              </w:rPr>
            </w:pPr>
            <w:r>
              <w:rPr>
                <w:rFonts w:ascii="宋体" w:hAnsi="宋体"/>
                <w:color w:val="FF0000"/>
                <w:sz w:val="18"/>
                <w:szCs w:val="18"/>
              </w:rPr>
              <w:t>5768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24</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708" w:type="dxa"/>
          </w:tcPr>
          <w:p>
            <w:pPr>
              <w:rPr>
                <w:rFonts w:ascii="宋体"/>
                <w:sz w:val="18"/>
                <w:szCs w:val="18"/>
              </w:rPr>
            </w:pPr>
            <w:r>
              <w:rPr>
                <w:rFonts w:ascii="宋体" w:hAnsi="宋体"/>
                <w:sz w:val="18"/>
                <w:szCs w:val="18"/>
              </w:rPr>
              <w:t>200</w:t>
            </w:r>
          </w:p>
        </w:tc>
        <w:tc>
          <w:tcPr>
            <w:tcW w:w="567" w:type="dxa"/>
          </w:tcPr>
          <w:p>
            <w:pPr>
              <w:rPr>
                <w:rFonts w:ascii="宋体"/>
                <w:color w:val="000000"/>
                <w:sz w:val="18"/>
                <w:szCs w:val="18"/>
              </w:rPr>
            </w:pPr>
            <w:r>
              <w:rPr>
                <w:rFonts w:ascii="宋体" w:hAnsi="宋体"/>
                <w:color w:val="000000"/>
                <w:sz w:val="18"/>
                <w:szCs w:val="18"/>
              </w:rPr>
              <w:t>18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426" w:type="dxa"/>
          </w:tcPr>
          <w:p>
            <w:pPr>
              <w:rPr>
                <w:rFonts w:ascii="宋体"/>
                <w:color w:val="000000"/>
                <w:sz w:val="18"/>
                <w:szCs w:val="18"/>
              </w:rPr>
            </w:pPr>
            <w:r>
              <w:rPr>
                <w:rFonts w:ascii="宋体" w:hAnsi="宋体"/>
                <w:color w:val="000000"/>
                <w:sz w:val="18"/>
                <w:szCs w:val="18"/>
              </w:rPr>
              <w:t>6</w:t>
            </w:r>
          </w:p>
        </w:tc>
        <w:tc>
          <w:tcPr>
            <w:tcW w:w="567" w:type="dxa"/>
          </w:tcPr>
          <w:p>
            <w:pPr>
              <w:rPr>
                <w:rFonts w:ascii="宋体"/>
                <w:color w:val="000000"/>
                <w:sz w:val="18"/>
                <w:szCs w:val="18"/>
              </w:rPr>
            </w:pPr>
            <w:r>
              <w:rPr>
                <w:rFonts w:ascii="宋体" w:hAnsi="宋体"/>
                <w:color w:val="000000"/>
                <w:sz w:val="18"/>
                <w:szCs w:val="18"/>
              </w:rPr>
              <w:t>30</w:t>
            </w:r>
          </w:p>
        </w:tc>
        <w:tc>
          <w:tcPr>
            <w:tcW w:w="567" w:type="dxa"/>
          </w:tcPr>
          <w:p>
            <w:pPr>
              <w:rPr>
                <w:rFonts w:ascii="宋体"/>
                <w:color w:val="000000"/>
                <w:sz w:val="18"/>
                <w:szCs w:val="18"/>
              </w:rPr>
            </w:pPr>
            <w:r>
              <w:rPr>
                <w:rFonts w:ascii="宋体" w:hAnsi="宋体"/>
                <w:color w:val="000000"/>
                <w:sz w:val="18"/>
                <w:szCs w:val="18"/>
              </w:rPr>
              <w:t>18</w:t>
            </w:r>
          </w:p>
        </w:tc>
        <w:tc>
          <w:tcPr>
            <w:tcW w:w="567" w:type="dxa"/>
          </w:tcPr>
          <w:p>
            <w:pPr>
              <w:rPr>
                <w:rFonts w:ascii="宋体"/>
                <w:color w:val="000000"/>
                <w:sz w:val="18"/>
                <w:szCs w:val="18"/>
              </w:rPr>
            </w:pPr>
            <w:r>
              <w:rPr>
                <w:rFonts w:ascii="宋体" w:hAnsi="宋体"/>
                <w:color w:val="000000"/>
                <w:sz w:val="18"/>
                <w:szCs w:val="18"/>
              </w:rPr>
              <w:t>18</w:t>
            </w:r>
          </w:p>
        </w:tc>
        <w:tc>
          <w:tcPr>
            <w:tcW w:w="607"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10</w:t>
            </w:r>
          </w:p>
        </w:tc>
        <w:tc>
          <w:tcPr>
            <w:tcW w:w="521"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12</w:t>
            </w:r>
          </w:p>
        </w:tc>
        <w:tc>
          <w:tcPr>
            <w:tcW w:w="567" w:type="dxa"/>
          </w:tcPr>
          <w:p>
            <w:pPr>
              <w:rPr>
                <w:rFonts w:ascii="宋体"/>
                <w:color w:val="000000"/>
                <w:sz w:val="18"/>
                <w:szCs w:val="18"/>
              </w:rPr>
            </w:pPr>
            <w:r>
              <w:rPr>
                <w:rFonts w:ascii="宋体" w:hAnsi="宋体"/>
                <w:color w:val="000000"/>
                <w:sz w:val="18"/>
                <w:szCs w:val="18"/>
              </w:rPr>
              <w:t>18</w:t>
            </w:r>
          </w:p>
        </w:tc>
        <w:tc>
          <w:tcPr>
            <w:tcW w:w="567" w:type="dxa"/>
          </w:tcPr>
          <w:p>
            <w:pPr>
              <w:rPr>
                <w:rFonts w:ascii="宋体"/>
                <w:color w:val="000000"/>
                <w:sz w:val="18"/>
                <w:szCs w:val="18"/>
              </w:rPr>
            </w:pPr>
            <w:r>
              <w:rPr>
                <w:rFonts w:ascii="宋体" w:hAnsi="宋体"/>
                <w:color w:val="000000"/>
                <w:sz w:val="18"/>
                <w:szCs w:val="18"/>
              </w:rPr>
              <w:t>18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24</w:t>
            </w:r>
          </w:p>
        </w:tc>
        <w:tc>
          <w:tcPr>
            <w:tcW w:w="567" w:type="dxa"/>
          </w:tcPr>
          <w:p>
            <w:pPr>
              <w:rPr>
                <w:rFonts w:ascii="宋体"/>
                <w:color w:val="000000"/>
                <w:sz w:val="18"/>
                <w:szCs w:val="18"/>
              </w:rPr>
            </w:pPr>
            <w:r>
              <w:rPr>
                <w:rFonts w:ascii="宋体" w:hAnsi="宋体"/>
                <w:color w:val="000000"/>
                <w:sz w:val="18"/>
                <w:szCs w:val="18"/>
              </w:rPr>
              <w:t>18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36</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36</w:t>
            </w:r>
          </w:p>
        </w:tc>
        <w:tc>
          <w:tcPr>
            <w:tcW w:w="708" w:type="dxa"/>
          </w:tcPr>
          <w:p>
            <w:pPr>
              <w:rPr>
                <w:rFonts w:ascii="宋体"/>
                <w:color w:val="000000"/>
                <w:sz w:val="18"/>
                <w:szCs w:val="18"/>
              </w:rPr>
            </w:pPr>
            <w:r>
              <w:rPr>
                <w:rFonts w:ascii="宋体" w:hAnsi="宋体"/>
                <w:color w:val="000000"/>
                <w:sz w:val="18"/>
                <w:szCs w:val="18"/>
              </w:rPr>
              <w:t>2800</w:t>
            </w:r>
          </w:p>
        </w:tc>
        <w:tc>
          <w:tcPr>
            <w:tcW w:w="714"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850" w:type="dxa"/>
            <w:vAlign w:val="center"/>
          </w:tcPr>
          <w:p>
            <w:pPr>
              <w:jc w:val="center"/>
              <w:rPr>
                <w:rFonts w:ascii="宋体"/>
                <w:color w:val="000000"/>
                <w:sz w:val="18"/>
                <w:szCs w:val="18"/>
              </w:rPr>
            </w:pPr>
            <w:r>
              <w:rPr>
                <w:rFonts w:hint="eastAsia" w:ascii="宋体" w:hAnsi="宋体"/>
                <w:color w:val="000000"/>
                <w:sz w:val="18"/>
                <w:szCs w:val="18"/>
              </w:rPr>
              <w:t>沧州市</w:t>
            </w:r>
          </w:p>
        </w:tc>
        <w:tc>
          <w:tcPr>
            <w:tcW w:w="710" w:type="dxa"/>
            <w:vAlign w:val="center"/>
          </w:tcPr>
          <w:p>
            <w:pPr>
              <w:jc w:val="right"/>
              <w:rPr>
                <w:rFonts w:ascii="宋体" w:cs="宋体"/>
                <w:color w:val="FF0000"/>
                <w:sz w:val="18"/>
                <w:szCs w:val="18"/>
              </w:rPr>
            </w:pPr>
            <w:r>
              <w:rPr>
                <w:rFonts w:ascii="宋体" w:hAnsi="宋体"/>
                <w:color w:val="FF0000"/>
                <w:sz w:val="18"/>
                <w:szCs w:val="18"/>
              </w:rPr>
              <w:t>4408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708" w:type="dxa"/>
          </w:tcPr>
          <w:p>
            <w:pPr>
              <w:rPr>
                <w:rFonts w:ascii="宋体"/>
                <w:sz w:val="18"/>
                <w:szCs w:val="18"/>
              </w:rPr>
            </w:pPr>
            <w:r>
              <w:rPr>
                <w:rFonts w:ascii="宋体" w:hAnsi="宋体"/>
                <w:sz w:val="18"/>
                <w:szCs w:val="18"/>
              </w:rPr>
              <w:t>100</w:t>
            </w:r>
          </w:p>
        </w:tc>
        <w:tc>
          <w:tcPr>
            <w:tcW w:w="567" w:type="dxa"/>
          </w:tcPr>
          <w:p>
            <w:pPr>
              <w:rPr>
                <w:rFonts w:ascii="宋体"/>
                <w:color w:val="000000"/>
                <w:sz w:val="18"/>
                <w:szCs w:val="18"/>
              </w:rPr>
            </w:pPr>
            <w:r>
              <w:rPr>
                <w:rFonts w:ascii="宋体" w:hAnsi="宋体"/>
                <w:color w:val="000000"/>
                <w:sz w:val="18"/>
                <w:szCs w:val="18"/>
              </w:rPr>
              <w:t>15</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426" w:type="dxa"/>
          </w:tcPr>
          <w:p>
            <w:pPr>
              <w:rPr>
                <w:rFonts w:ascii="宋体"/>
                <w:color w:val="000000"/>
                <w:sz w:val="18"/>
                <w:szCs w:val="18"/>
              </w:rPr>
            </w:pPr>
            <w:r>
              <w:rPr>
                <w:rFonts w:ascii="宋体" w:hAnsi="宋体"/>
                <w:color w:val="000000"/>
                <w:sz w:val="18"/>
                <w:szCs w:val="18"/>
              </w:rPr>
              <w:t>5</w:t>
            </w:r>
          </w:p>
        </w:tc>
        <w:tc>
          <w:tcPr>
            <w:tcW w:w="567" w:type="dxa"/>
          </w:tcPr>
          <w:p>
            <w:pPr>
              <w:rPr>
                <w:rFonts w:ascii="宋体"/>
                <w:color w:val="000000"/>
                <w:sz w:val="18"/>
                <w:szCs w:val="18"/>
              </w:rPr>
            </w:pPr>
            <w:r>
              <w:rPr>
                <w:rFonts w:ascii="宋体" w:hAnsi="宋体"/>
                <w:color w:val="000000"/>
                <w:sz w:val="18"/>
                <w:szCs w:val="18"/>
              </w:rPr>
              <w:t>25</w:t>
            </w:r>
          </w:p>
        </w:tc>
        <w:tc>
          <w:tcPr>
            <w:tcW w:w="567" w:type="dxa"/>
          </w:tcPr>
          <w:p>
            <w:pPr>
              <w:rPr>
                <w:rFonts w:ascii="宋体"/>
                <w:color w:val="000000"/>
                <w:sz w:val="18"/>
                <w:szCs w:val="18"/>
              </w:rPr>
            </w:pPr>
            <w:r>
              <w:rPr>
                <w:rFonts w:ascii="宋体" w:hAnsi="宋体"/>
                <w:color w:val="000000"/>
                <w:sz w:val="18"/>
                <w:szCs w:val="18"/>
              </w:rPr>
              <w:t>15</w:t>
            </w:r>
          </w:p>
        </w:tc>
        <w:tc>
          <w:tcPr>
            <w:tcW w:w="567" w:type="dxa"/>
          </w:tcPr>
          <w:p>
            <w:pPr>
              <w:rPr>
                <w:rFonts w:ascii="宋体"/>
                <w:color w:val="000000"/>
                <w:sz w:val="18"/>
                <w:szCs w:val="18"/>
              </w:rPr>
            </w:pPr>
            <w:r>
              <w:rPr>
                <w:rFonts w:ascii="宋体" w:hAnsi="宋体"/>
                <w:color w:val="000000"/>
                <w:sz w:val="18"/>
                <w:szCs w:val="18"/>
              </w:rPr>
              <w:t>15</w:t>
            </w:r>
          </w:p>
        </w:tc>
        <w:tc>
          <w:tcPr>
            <w:tcW w:w="607"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9</w:t>
            </w:r>
          </w:p>
        </w:tc>
        <w:tc>
          <w:tcPr>
            <w:tcW w:w="521"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9</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567" w:type="dxa"/>
          </w:tcPr>
          <w:p>
            <w:pPr>
              <w:rPr>
                <w:rFonts w:ascii="宋体"/>
                <w:color w:val="000000"/>
                <w:sz w:val="18"/>
                <w:szCs w:val="18"/>
              </w:rPr>
            </w:pPr>
            <w:r>
              <w:rPr>
                <w:rFonts w:ascii="宋体" w:hAnsi="宋体"/>
                <w:color w:val="000000"/>
                <w:sz w:val="18"/>
                <w:szCs w:val="18"/>
              </w:rPr>
              <w:t>15</w:t>
            </w:r>
          </w:p>
        </w:tc>
        <w:tc>
          <w:tcPr>
            <w:tcW w:w="567" w:type="dxa"/>
          </w:tcPr>
          <w:p>
            <w:pPr>
              <w:rPr>
                <w:rFonts w:ascii="宋体"/>
                <w:color w:val="000000"/>
                <w:sz w:val="18"/>
                <w:szCs w:val="18"/>
              </w:rPr>
            </w:pPr>
            <w:r>
              <w:rPr>
                <w:rFonts w:ascii="宋体" w:hAnsi="宋体"/>
                <w:color w:val="000000"/>
                <w:sz w:val="18"/>
                <w:szCs w:val="18"/>
              </w:rPr>
              <w:t>15</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20</w:t>
            </w:r>
          </w:p>
        </w:tc>
        <w:tc>
          <w:tcPr>
            <w:tcW w:w="567" w:type="dxa"/>
          </w:tcPr>
          <w:p>
            <w:pPr>
              <w:rPr>
                <w:rFonts w:ascii="宋体"/>
                <w:color w:val="000000"/>
                <w:sz w:val="18"/>
                <w:szCs w:val="18"/>
              </w:rPr>
            </w:pPr>
            <w:r>
              <w:rPr>
                <w:rFonts w:ascii="宋体" w:hAnsi="宋体"/>
                <w:color w:val="000000"/>
                <w:sz w:val="18"/>
                <w:szCs w:val="18"/>
              </w:rPr>
              <w:t>15</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30</w:t>
            </w:r>
          </w:p>
        </w:tc>
        <w:tc>
          <w:tcPr>
            <w:tcW w:w="708" w:type="dxa"/>
          </w:tcPr>
          <w:p>
            <w:pPr>
              <w:rPr>
                <w:rFonts w:ascii="宋体"/>
                <w:color w:val="000000"/>
                <w:sz w:val="18"/>
                <w:szCs w:val="18"/>
              </w:rPr>
            </w:pPr>
            <w:r>
              <w:rPr>
                <w:rFonts w:ascii="宋体" w:hAnsi="宋体"/>
                <w:color w:val="000000"/>
                <w:sz w:val="18"/>
                <w:szCs w:val="18"/>
              </w:rPr>
              <w:t>2200</w:t>
            </w:r>
          </w:p>
        </w:tc>
        <w:tc>
          <w:tcPr>
            <w:tcW w:w="714"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850" w:type="dxa"/>
            <w:vAlign w:val="center"/>
          </w:tcPr>
          <w:p>
            <w:pPr>
              <w:jc w:val="center"/>
              <w:rPr>
                <w:rFonts w:ascii="宋体"/>
                <w:color w:val="000000"/>
                <w:sz w:val="18"/>
                <w:szCs w:val="18"/>
              </w:rPr>
            </w:pPr>
            <w:r>
              <w:rPr>
                <w:rFonts w:hint="eastAsia" w:ascii="宋体" w:hAnsi="宋体"/>
                <w:color w:val="000000"/>
                <w:sz w:val="18"/>
                <w:szCs w:val="18"/>
              </w:rPr>
              <w:t>衡水市</w:t>
            </w:r>
          </w:p>
        </w:tc>
        <w:tc>
          <w:tcPr>
            <w:tcW w:w="710" w:type="dxa"/>
            <w:vAlign w:val="center"/>
          </w:tcPr>
          <w:p>
            <w:pPr>
              <w:jc w:val="right"/>
              <w:rPr>
                <w:rFonts w:ascii="宋体" w:cs="宋体"/>
                <w:color w:val="FF0000"/>
                <w:sz w:val="18"/>
                <w:szCs w:val="18"/>
              </w:rPr>
            </w:pPr>
            <w:r>
              <w:rPr>
                <w:rFonts w:ascii="宋体" w:hAnsi="宋体"/>
                <w:color w:val="FF0000"/>
                <w:sz w:val="18"/>
                <w:szCs w:val="18"/>
              </w:rPr>
              <w:t>3443</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14</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708" w:type="dxa"/>
          </w:tcPr>
          <w:p>
            <w:pPr>
              <w:rPr>
                <w:rFonts w:ascii="宋体"/>
                <w:sz w:val="18"/>
                <w:szCs w:val="18"/>
              </w:rPr>
            </w:pPr>
            <w:r>
              <w:rPr>
                <w:rFonts w:ascii="宋体" w:hAnsi="宋体"/>
                <w:sz w:val="18"/>
                <w:szCs w:val="18"/>
              </w:rPr>
              <w:t>30</w:t>
            </w:r>
          </w:p>
        </w:tc>
        <w:tc>
          <w:tcPr>
            <w:tcW w:w="567" w:type="dxa"/>
          </w:tcPr>
          <w:p>
            <w:pPr>
              <w:rPr>
                <w:rFonts w:ascii="宋体"/>
                <w:color w:val="000000"/>
                <w:sz w:val="18"/>
                <w:szCs w:val="18"/>
              </w:rPr>
            </w:pPr>
            <w:r>
              <w:rPr>
                <w:rFonts w:ascii="宋体" w:hAnsi="宋体"/>
                <w:color w:val="00000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426" w:type="dxa"/>
          </w:tcPr>
          <w:p>
            <w:pPr>
              <w:rPr>
                <w:rFonts w:ascii="宋体"/>
                <w:color w:val="000000"/>
                <w:sz w:val="18"/>
                <w:szCs w:val="18"/>
              </w:rPr>
            </w:pPr>
            <w:r>
              <w:rPr>
                <w:rFonts w:ascii="宋体" w:hAnsi="宋体"/>
                <w:color w:val="000000"/>
                <w:sz w:val="18"/>
                <w:szCs w:val="18"/>
              </w:rPr>
              <w:t>3</w:t>
            </w:r>
          </w:p>
        </w:tc>
        <w:tc>
          <w:tcPr>
            <w:tcW w:w="567" w:type="dxa"/>
          </w:tcPr>
          <w:p>
            <w:pPr>
              <w:rPr>
                <w:rFonts w:ascii="宋体"/>
                <w:color w:val="000000"/>
                <w:sz w:val="18"/>
                <w:szCs w:val="18"/>
              </w:rPr>
            </w:pPr>
            <w:r>
              <w:rPr>
                <w:rFonts w:ascii="宋体" w:hAnsi="宋体"/>
                <w:color w:val="000000"/>
                <w:sz w:val="18"/>
                <w:szCs w:val="18"/>
              </w:rPr>
              <w:t>17</w:t>
            </w:r>
          </w:p>
        </w:tc>
        <w:tc>
          <w:tcPr>
            <w:tcW w:w="567" w:type="dxa"/>
          </w:tcPr>
          <w:p>
            <w:pPr>
              <w:rPr>
                <w:rFonts w:ascii="宋体"/>
                <w:color w:val="000000"/>
                <w:sz w:val="18"/>
                <w:szCs w:val="18"/>
              </w:rPr>
            </w:pPr>
            <w:r>
              <w:rPr>
                <w:rFonts w:ascii="宋体" w:hAnsi="宋体"/>
                <w:color w:val="000000"/>
                <w:sz w:val="18"/>
                <w:szCs w:val="18"/>
              </w:rPr>
              <w:t>10</w:t>
            </w:r>
          </w:p>
        </w:tc>
        <w:tc>
          <w:tcPr>
            <w:tcW w:w="567" w:type="dxa"/>
          </w:tcPr>
          <w:p>
            <w:pPr>
              <w:rPr>
                <w:rFonts w:ascii="宋体"/>
                <w:color w:val="000000"/>
                <w:sz w:val="18"/>
                <w:szCs w:val="18"/>
              </w:rPr>
            </w:pPr>
            <w:r>
              <w:rPr>
                <w:rFonts w:ascii="宋体" w:hAnsi="宋体"/>
                <w:color w:val="000000"/>
                <w:sz w:val="18"/>
                <w:szCs w:val="18"/>
              </w:rPr>
              <w:t>10</w:t>
            </w:r>
          </w:p>
        </w:tc>
        <w:tc>
          <w:tcPr>
            <w:tcW w:w="607"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7</w:t>
            </w:r>
          </w:p>
        </w:tc>
        <w:tc>
          <w:tcPr>
            <w:tcW w:w="521"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7</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7</w:t>
            </w:r>
          </w:p>
        </w:tc>
        <w:tc>
          <w:tcPr>
            <w:tcW w:w="567" w:type="dxa"/>
          </w:tcPr>
          <w:p>
            <w:pPr>
              <w:rPr>
                <w:rFonts w:ascii="宋体"/>
                <w:color w:val="000000"/>
                <w:sz w:val="18"/>
                <w:szCs w:val="18"/>
              </w:rPr>
            </w:pPr>
            <w:r>
              <w:rPr>
                <w:rFonts w:ascii="宋体" w:hAnsi="宋体"/>
                <w:color w:val="000000"/>
                <w:sz w:val="18"/>
                <w:szCs w:val="18"/>
              </w:rPr>
              <w:t>10</w:t>
            </w:r>
          </w:p>
        </w:tc>
        <w:tc>
          <w:tcPr>
            <w:tcW w:w="567" w:type="dxa"/>
          </w:tcPr>
          <w:p>
            <w:pPr>
              <w:rPr>
                <w:rFonts w:ascii="宋体"/>
                <w:color w:val="000000"/>
                <w:sz w:val="18"/>
                <w:szCs w:val="18"/>
              </w:rPr>
            </w:pPr>
            <w:r>
              <w:rPr>
                <w:rFonts w:ascii="宋体" w:hAnsi="宋体"/>
                <w:color w:val="00000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14</w:t>
            </w:r>
          </w:p>
        </w:tc>
        <w:tc>
          <w:tcPr>
            <w:tcW w:w="567" w:type="dxa"/>
          </w:tcPr>
          <w:p>
            <w:pPr>
              <w:rPr>
                <w:rFonts w:ascii="宋体"/>
                <w:color w:val="000000"/>
                <w:sz w:val="18"/>
                <w:szCs w:val="18"/>
              </w:rPr>
            </w:pPr>
            <w:r>
              <w:rPr>
                <w:rFonts w:ascii="宋体" w:hAnsi="宋体"/>
                <w:color w:val="00000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21</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21</w:t>
            </w:r>
          </w:p>
        </w:tc>
        <w:tc>
          <w:tcPr>
            <w:tcW w:w="708" w:type="dxa"/>
          </w:tcPr>
          <w:p>
            <w:pPr>
              <w:rPr>
                <w:rFonts w:ascii="宋体"/>
                <w:color w:val="000000"/>
                <w:sz w:val="18"/>
                <w:szCs w:val="18"/>
              </w:rPr>
            </w:pPr>
            <w:r>
              <w:rPr>
                <w:rFonts w:ascii="宋体" w:hAnsi="宋体"/>
                <w:color w:val="000000"/>
                <w:sz w:val="18"/>
                <w:szCs w:val="18"/>
              </w:rPr>
              <w:t>1800</w:t>
            </w:r>
          </w:p>
        </w:tc>
        <w:tc>
          <w:tcPr>
            <w:tcW w:w="714"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9" w:hRule="atLeast"/>
        </w:trPr>
        <w:tc>
          <w:tcPr>
            <w:tcW w:w="850" w:type="dxa"/>
            <w:vAlign w:val="center"/>
          </w:tcPr>
          <w:p>
            <w:pPr>
              <w:jc w:val="center"/>
              <w:rPr>
                <w:rFonts w:ascii="宋体"/>
                <w:color w:val="000000"/>
                <w:sz w:val="18"/>
                <w:szCs w:val="18"/>
              </w:rPr>
            </w:pPr>
            <w:r>
              <w:rPr>
                <w:rFonts w:hint="eastAsia" w:ascii="宋体" w:hAnsi="宋体"/>
                <w:color w:val="000000"/>
                <w:sz w:val="18"/>
                <w:szCs w:val="18"/>
              </w:rPr>
              <w:t>邢台市</w:t>
            </w:r>
          </w:p>
        </w:tc>
        <w:tc>
          <w:tcPr>
            <w:tcW w:w="710" w:type="dxa"/>
            <w:vAlign w:val="center"/>
          </w:tcPr>
          <w:p>
            <w:pPr>
              <w:jc w:val="right"/>
              <w:rPr>
                <w:rFonts w:ascii="宋体" w:cs="宋体"/>
                <w:color w:val="FF0000"/>
                <w:sz w:val="18"/>
                <w:szCs w:val="18"/>
              </w:rPr>
            </w:pPr>
            <w:r>
              <w:rPr>
                <w:rFonts w:ascii="宋体" w:hAnsi="宋体"/>
                <w:color w:val="FF0000"/>
                <w:sz w:val="18"/>
                <w:szCs w:val="18"/>
              </w:rPr>
              <w:t>4378</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708" w:type="dxa"/>
          </w:tcPr>
          <w:p>
            <w:pPr>
              <w:rPr>
                <w:rFonts w:ascii="宋体"/>
                <w:sz w:val="18"/>
                <w:szCs w:val="18"/>
              </w:rPr>
            </w:pPr>
            <w:r>
              <w:rPr>
                <w:rFonts w:ascii="宋体" w:hAnsi="宋体"/>
                <w:sz w:val="18"/>
                <w:szCs w:val="18"/>
              </w:rPr>
              <w:t>70</w:t>
            </w:r>
          </w:p>
        </w:tc>
        <w:tc>
          <w:tcPr>
            <w:tcW w:w="567" w:type="dxa"/>
          </w:tcPr>
          <w:p>
            <w:pPr>
              <w:rPr>
                <w:rFonts w:ascii="宋体"/>
                <w:color w:val="000000"/>
                <w:sz w:val="18"/>
                <w:szCs w:val="18"/>
              </w:rPr>
            </w:pPr>
            <w:r>
              <w:rPr>
                <w:rFonts w:ascii="宋体" w:hAnsi="宋体"/>
                <w:color w:val="000000"/>
                <w:sz w:val="18"/>
                <w:szCs w:val="18"/>
              </w:rPr>
              <w:t>15</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426" w:type="dxa"/>
          </w:tcPr>
          <w:p>
            <w:pPr>
              <w:rPr>
                <w:rFonts w:ascii="宋体"/>
                <w:color w:val="000000"/>
                <w:sz w:val="18"/>
                <w:szCs w:val="18"/>
              </w:rPr>
            </w:pPr>
            <w:r>
              <w:rPr>
                <w:rFonts w:ascii="宋体" w:hAnsi="宋体"/>
                <w:color w:val="000000"/>
                <w:sz w:val="18"/>
                <w:szCs w:val="18"/>
              </w:rPr>
              <w:t>5</w:t>
            </w:r>
          </w:p>
        </w:tc>
        <w:tc>
          <w:tcPr>
            <w:tcW w:w="567" w:type="dxa"/>
          </w:tcPr>
          <w:p>
            <w:pPr>
              <w:rPr>
                <w:rFonts w:ascii="宋体"/>
                <w:color w:val="000000"/>
                <w:sz w:val="18"/>
                <w:szCs w:val="18"/>
              </w:rPr>
            </w:pPr>
            <w:r>
              <w:rPr>
                <w:rFonts w:ascii="宋体" w:hAnsi="宋体"/>
                <w:color w:val="000000"/>
                <w:sz w:val="18"/>
                <w:szCs w:val="18"/>
              </w:rPr>
              <w:t>25</w:t>
            </w:r>
          </w:p>
        </w:tc>
        <w:tc>
          <w:tcPr>
            <w:tcW w:w="567" w:type="dxa"/>
          </w:tcPr>
          <w:p>
            <w:pPr>
              <w:rPr>
                <w:rFonts w:ascii="宋体"/>
                <w:color w:val="000000"/>
                <w:sz w:val="18"/>
                <w:szCs w:val="18"/>
              </w:rPr>
            </w:pPr>
            <w:r>
              <w:rPr>
                <w:rFonts w:ascii="宋体" w:hAnsi="宋体"/>
                <w:color w:val="000000"/>
                <w:sz w:val="18"/>
                <w:szCs w:val="18"/>
              </w:rPr>
              <w:t>15</w:t>
            </w:r>
          </w:p>
        </w:tc>
        <w:tc>
          <w:tcPr>
            <w:tcW w:w="567" w:type="dxa"/>
          </w:tcPr>
          <w:p>
            <w:pPr>
              <w:rPr>
                <w:rFonts w:ascii="宋体"/>
                <w:color w:val="000000"/>
                <w:sz w:val="18"/>
                <w:szCs w:val="18"/>
              </w:rPr>
            </w:pPr>
            <w:r>
              <w:rPr>
                <w:rFonts w:ascii="宋体" w:hAnsi="宋体"/>
                <w:color w:val="000000"/>
                <w:sz w:val="18"/>
                <w:szCs w:val="18"/>
              </w:rPr>
              <w:t>15</w:t>
            </w:r>
          </w:p>
        </w:tc>
        <w:tc>
          <w:tcPr>
            <w:tcW w:w="607"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9</w:t>
            </w:r>
          </w:p>
        </w:tc>
        <w:tc>
          <w:tcPr>
            <w:tcW w:w="521"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9</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10</w:t>
            </w:r>
          </w:p>
        </w:tc>
        <w:tc>
          <w:tcPr>
            <w:tcW w:w="567" w:type="dxa"/>
          </w:tcPr>
          <w:p>
            <w:pPr>
              <w:rPr>
                <w:rFonts w:ascii="宋体"/>
                <w:color w:val="000000"/>
                <w:sz w:val="18"/>
                <w:szCs w:val="18"/>
              </w:rPr>
            </w:pPr>
            <w:r>
              <w:rPr>
                <w:rFonts w:ascii="宋体" w:hAnsi="宋体"/>
                <w:color w:val="000000"/>
                <w:sz w:val="18"/>
                <w:szCs w:val="18"/>
              </w:rPr>
              <w:t>15</w:t>
            </w:r>
          </w:p>
        </w:tc>
        <w:tc>
          <w:tcPr>
            <w:tcW w:w="567" w:type="dxa"/>
          </w:tcPr>
          <w:p>
            <w:pPr>
              <w:rPr>
                <w:rFonts w:ascii="宋体"/>
                <w:color w:val="000000"/>
                <w:sz w:val="18"/>
                <w:szCs w:val="18"/>
              </w:rPr>
            </w:pPr>
            <w:r>
              <w:rPr>
                <w:rFonts w:ascii="宋体" w:hAnsi="宋体"/>
                <w:color w:val="000000"/>
                <w:sz w:val="18"/>
                <w:szCs w:val="18"/>
              </w:rPr>
              <w:t>15</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20</w:t>
            </w:r>
          </w:p>
        </w:tc>
        <w:tc>
          <w:tcPr>
            <w:tcW w:w="567" w:type="dxa"/>
          </w:tcPr>
          <w:p>
            <w:pPr>
              <w:rPr>
                <w:rFonts w:ascii="宋体"/>
                <w:color w:val="000000"/>
                <w:sz w:val="18"/>
                <w:szCs w:val="18"/>
              </w:rPr>
            </w:pPr>
            <w:r>
              <w:rPr>
                <w:rFonts w:ascii="宋体" w:hAnsi="宋体"/>
                <w:color w:val="000000"/>
                <w:sz w:val="18"/>
                <w:szCs w:val="18"/>
              </w:rPr>
              <w:t>15</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30</w:t>
            </w:r>
          </w:p>
        </w:tc>
        <w:tc>
          <w:tcPr>
            <w:tcW w:w="708" w:type="dxa"/>
          </w:tcPr>
          <w:p>
            <w:pPr>
              <w:rPr>
                <w:rFonts w:ascii="宋体"/>
                <w:color w:val="000000"/>
                <w:sz w:val="18"/>
                <w:szCs w:val="18"/>
              </w:rPr>
            </w:pPr>
            <w:r>
              <w:rPr>
                <w:rFonts w:ascii="宋体" w:hAnsi="宋体"/>
                <w:color w:val="000000"/>
                <w:sz w:val="18"/>
                <w:szCs w:val="18"/>
              </w:rPr>
              <w:t>2200</w:t>
            </w:r>
          </w:p>
        </w:tc>
        <w:tc>
          <w:tcPr>
            <w:tcW w:w="714"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850" w:type="dxa"/>
            <w:vAlign w:val="center"/>
          </w:tcPr>
          <w:p>
            <w:pPr>
              <w:jc w:val="center"/>
              <w:rPr>
                <w:rFonts w:ascii="宋体"/>
                <w:color w:val="000000"/>
                <w:sz w:val="18"/>
                <w:szCs w:val="18"/>
              </w:rPr>
            </w:pPr>
            <w:r>
              <w:rPr>
                <w:rFonts w:hint="eastAsia" w:ascii="宋体" w:hAnsi="宋体"/>
                <w:color w:val="000000"/>
                <w:sz w:val="18"/>
                <w:szCs w:val="18"/>
              </w:rPr>
              <w:t>邯郸市</w:t>
            </w:r>
          </w:p>
        </w:tc>
        <w:tc>
          <w:tcPr>
            <w:tcW w:w="710" w:type="dxa"/>
            <w:vAlign w:val="center"/>
          </w:tcPr>
          <w:p>
            <w:pPr>
              <w:jc w:val="right"/>
              <w:rPr>
                <w:rFonts w:ascii="宋体" w:cs="宋体"/>
                <w:color w:val="FF0000"/>
                <w:sz w:val="18"/>
                <w:szCs w:val="18"/>
              </w:rPr>
            </w:pPr>
            <w:r>
              <w:rPr>
                <w:rFonts w:ascii="宋体" w:hAnsi="宋体"/>
                <w:color w:val="FF0000"/>
                <w:sz w:val="18"/>
                <w:szCs w:val="18"/>
              </w:rPr>
              <w:t>5835</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22</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708" w:type="dxa"/>
          </w:tcPr>
          <w:p>
            <w:pPr>
              <w:rPr>
                <w:rFonts w:ascii="宋体"/>
                <w:sz w:val="18"/>
                <w:szCs w:val="18"/>
              </w:rPr>
            </w:pPr>
            <w:r>
              <w:rPr>
                <w:rFonts w:ascii="宋体" w:hAnsi="宋体"/>
                <w:sz w:val="18"/>
                <w:szCs w:val="18"/>
              </w:rPr>
              <w:t>100</w:t>
            </w:r>
          </w:p>
        </w:tc>
        <w:tc>
          <w:tcPr>
            <w:tcW w:w="567" w:type="dxa"/>
          </w:tcPr>
          <w:p>
            <w:pPr>
              <w:rPr>
                <w:rFonts w:ascii="宋体"/>
                <w:color w:val="000000"/>
                <w:sz w:val="18"/>
                <w:szCs w:val="18"/>
              </w:rPr>
            </w:pPr>
            <w:r>
              <w:rPr>
                <w:rFonts w:ascii="宋体" w:hAnsi="宋体"/>
                <w:color w:val="000000"/>
                <w:sz w:val="18"/>
                <w:szCs w:val="18"/>
              </w:rPr>
              <w:t>16</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426" w:type="dxa"/>
          </w:tcPr>
          <w:p>
            <w:pPr>
              <w:rPr>
                <w:rFonts w:ascii="宋体"/>
                <w:color w:val="000000"/>
                <w:sz w:val="18"/>
                <w:szCs w:val="18"/>
              </w:rPr>
            </w:pPr>
            <w:r>
              <w:rPr>
                <w:rFonts w:ascii="宋体" w:hAnsi="宋体"/>
                <w:color w:val="000000"/>
                <w:sz w:val="18"/>
                <w:szCs w:val="18"/>
              </w:rPr>
              <w:t>5</w:t>
            </w:r>
          </w:p>
        </w:tc>
        <w:tc>
          <w:tcPr>
            <w:tcW w:w="567" w:type="dxa"/>
          </w:tcPr>
          <w:p>
            <w:pPr>
              <w:rPr>
                <w:rFonts w:ascii="宋体"/>
                <w:color w:val="000000"/>
                <w:sz w:val="18"/>
                <w:szCs w:val="18"/>
              </w:rPr>
            </w:pPr>
            <w:r>
              <w:rPr>
                <w:rFonts w:ascii="宋体" w:hAnsi="宋体"/>
                <w:color w:val="000000"/>
                <w:sz w:val="18"/>
                <w:szCs w:val="18"/>
              </w:rPr>
              <w:t>27</w:t>
            </w:r>
          </w:p>
        </w:tc>
        <w:tc>
          <w:tcPr>
            <w:tcW w:w="567" w:type="dxa"/>
          </w:tcPr>
          <w:p>
            <w:pPr>
              <w:rPr>
                <w:rFonts w:ascii="宋体"/>
                <w:color w:val="000000"/>
                <w:sz w:val="18"/>
                <w:szCs w:val="18"/>
              </w:rPr>
            </w:pPr>
            <w:r>
              <w:rPr>
                <w:rFonts w:ascii="宋体" w:hAnsi="宋体"/>
                <w:color w:val="000000"/>
                <w:sz w:val="18"/>
                <w:szCs w:val="18"/>
              </w:rPr>
              <w:t>16</w:t>
            </w:r>
          </w:p>
        </w:tc>
        <w:tc>
          <w:tcPr>
            <w:tcW w:w="567" w:type="dxa"/>
          </w:tcPr>
          <w:p>
            <w:pPr>
              <w:rPr>
                <w:rFonts w:ascii="宋体"/>
                <w:color w:val="000000"/>
                <w:sz w:val="18"/>
                <w:szCs w:val="18"/>
              </w:rPr>
            </w:pPr>
            <w:r>
              <w:rPr>
                <w:rFonts w:ascii="宋体" w:hAnsi="宋体"/>
                <w:color w:val="000000"/>
                <w:sz w:val="18"/>
                <w:szCs w:val="18"/>
              </w:rPr>
              <w:t>16</w:t>
            </w:r>
          </w:p>
        </w:tc>
        <w:tc>
          <w:tcPr>
            <w:tcW w:w="607"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10</w:t>
            </w:r>
          </w:p>
        </w:tc>
        <w:tc>
          <w:tcPr>
            <w:tcW w:w="521" w:type="dxa"/>
            <w:vAlign w:val="center"/>
          </w:tcPr>
          <w:p>
            <w:pPr>
              <w:autoSpaceDN w:val="0"/>
              <w:jc w:val="center"/>
              <w:textAlignment w:val="center"/>
              <w:rPr>
                <w:rFonts w:ascii="宋体" w:cs="宋体"/>
                <w:color w:val="FF0000"/>
                <w:kern w:val="0"/>
                <w:sz w:val="18"/>
                <w:szCs w:val="18"/>
              </w:rPr>
            </w:pPr>
            <w:r>
              <w:rPr>
                <w:rFonts w:ascii="宋体" w:hAnsi="宋体" w:cs="宋体"/>
                <w:color w:val="FF0000"/>
                <w:kern w:val="0"/>
                <w:sz w:val="18"/>
                <w:szCs w:val="18"/>
              </w:rPr>
              <w:t>10</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11</w:t>
            </w:r>
          </w:p>
        </w:tc>
        <w:tc>
          <w:tcPr>
            <w:tcW w:w="567" w:type="dxa"/>
          </w:tcPr>
          <w:p>
            <w:pPr>
              <w:rPr>
                <w:rFonts w:ascii="宋体"/>
                <w:color w:val="000000"/>
                <w:sz w:val="18"/>
                <w:szCs w:val="18"/>
              </w:rPr>
            </w:pPr>
            <w:r>
              <w:rPr>
                <w:rFonts w:ascii="宋体" w:hAnsi="宋体"/>
                <w:color w:val="000000"/>
                <w:sz w:val="18"/>
                <w:szCs w:val="18"/>
              </w:rPr>
              <w:t>16</w:t>
            </w:r>
          </w:p>
        </w:tc>
        <w:tc>
          <w:tcPr>
            <w:tcW w:w="567" w:type="dxa"/>
          </w:tcPr>
          <w:p>
            <w:pPr>
              <w:rPr>
                <w:rFonts w:ascii="宋体"/>
                <w:color w:val="000000"/>
                <w:sz w:val="18"/>
                <w:szCs w:val="18"/>
              </w:rPr>
            </w:pPr>
            <w:r>
              <w:rPr>
                <w:rFonts w:ascii="宋体" w:hAnsi="宋体"/>
                <w:color w:val="000000"/>
                <w:sz w:val="18"/>
                <w:szCs w:val="18"/>
              </w:rPr>
              <w:t>16</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22</w:t>
            </w:r>
          </w:p>
        </w:tc>
        <w:tc>
          <w:tcPr>
            <w:tcW w:w="567" w:type="dxa"/>
          </w:tcPr>
          <w:p>
            <w:pPr>
              <w:rPr>
                <w:rFonts w:ascii="宋体"/>
                <w:color w:val="000000"/>
                <w:sz w:val="18"/>
                <w:szCs w:val="18"/>
              </w:rPr>
            </w:pPr>
            <w:r>
              <w:rPr>
                <w:rFonts w:ascii="宋体" w:hAnsi="宋体"/>
                <w:color w:val="000000"/>
                <w:sz w:val="18"/>
                <w:szCs w:val="18"/>
              </w:rPr>
              <w:t>16</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33</w:t>
            </w:r>
          </w:p>
        </w:tc>
        <w:tc>
          <w:tcPr>
            <w:tcW w:w="567"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33</w:t>
            </w:r>
          </w:p>
        </w:tc>
        <w:tc>
          <w:tcPr>
            <w:tcW w:w="708" w:type="dxa"/>
          </w:tcPr>
          <w:p>
            <w:pPr>
              <w:rPr>
                <w:rFonts w:ascii="宋体"/>
                <w:color w:val="000000"/>
                <w:sz w:val="18"/>
                <w:szCs w:val="18"/>
              </w:rPr>
            </w:pPr>
            <w:r>
              <w:rPr>
                <w:rFonts w:ascii="宋体" w:hAnsi="宋体"/>
                <w:color w:val="000000"/>
                <w:sz w:val="18"/>
                <w:szCs w:val="18"/>
              </w:rPr>
              <w:t>2900</w:t>
            </w:r>
          </w:p>
        </w:tc>
        <w:tc>
          <w:tcPr>
            <w:tcW w:w="714" w:type="dxa"/>
            <w:vAlign w:val="center"/>
          </w:tcPr>
          <w:p>
            <w:pPr>
              <w:autoSpaceDN w:val="0"/>
              <w:jc w:val="center"/>
              <w:textAlignment w:val="center"/>
              <w:rPr>
                <w:rFonts w:ascii="宋体" w:cs="宋体"/>
                <w:color w:val="000000"/>
                <w:kern w:val="0"/>
                <w:sz w:val="18"/>
                <w:szCs w:val="18"/>
              </w:rPr>
            </w:pPr>
            <w:r>
              <w:rPr>
                <w:rFonts w:ascii="宋体" w:hAnsi="宋体" w:cs="宋体"/>
                <w:color w:val="000000"/>
                <w:kern w:val="0"/>
                <w:sz w:val="18"/>
                <w:szCs w:val="18"/>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850" w:type="dxa"/>
            <w:vAlign w:val="center"/>
          </w:tcPr>
          <w:p>
            <w:pPr>
              <w:jc w:val="center"/>
              <w:rPr>
                <w:rFonts w:ascii="宋体"/>
                <w:color w:val="000000"/>
                <w:sz w:val="18"/>
                <w:szCs w:val="18"/>
              </w:rPr>
            </w:pPr>
            <w:r>
              <w:rPr>
                <w:rFonts w:hint="eastAsia" w:ascii="宋体" w:hAnsi="宋体"/>
                <w:color w:val="000000"/>
                <w:sz w:val="18"/>
                <w:szCs w:val="18"/>
              </w:rPr>
              <w:t>辛集市</w:t>
            </w:r>
          </w:p>
        </w:tc>
        <w:tc>
          <w:tcPr>
            <w:tcW w:w="710" w:type="dxa"/>
            <w:vAlign w:val="center"/>
          </w:tcPr>
          <w:p>
            <w:pPr>
              <w:jc w:val="right"/>
              <w:rPr>
                <w:rFonts w:ascii="宋体" w:cs="宋体"/>
                <w:color w:val="FF0000"/>
                <w:sz w:val="18"/>
                <w:szCs w:val="18"/>
              </w:rPr>
            </w:pPr>
            <w:r>
              <w:rPr>
                <w:rFonts w:ascii="宋体" w:hAnsi="宋体"/>
                <w:color w:val="FF0000"/>
                <w:sz w:val="18"/>
                <w:szCs w:val="18"/>
              </w:rPr>
              <w:t>728</w:t>
            </w:r>
          </w:p>
        </w:tc>
        <w:tc>
          <w:tcPr>
            <w:tcW w:w="567" w:type="dxa"/>
            <w:vAlign w:val="center"/>
          </w:tcPr>
          <w:p>
            <w:pPr>
              <w:autoSpaceDN w:val="0"/>
              <w:jc w:val="center"/>
              <w:textAlignment w:val="center"/>
              <w:rPr>
                <w:rFonts w:ascii="宋体"/>
                <w:color w:val="000000"/>
                <w:sz w:val="18"/>
                <w:szCs w:val="18"/>
              </w:rPr>
            </w:pPr>
            <w:r>
              <w:rPr>
                <w:rFonts w:ascii="宋体" w:hAnsi="宋体"/>
                <w:color w:val="000000"/>
                <w:sz w:val="18"/>
                <w:szCs w:val="18"/>
              </w:rPr>
              <w:t>2</w:t>
            </w:r>
          </w:p>
        </w:tc>
        <w:tc>
          <w:tcPr>
            <w:tcW w:w="567" w:type="dxa"/>
          </w:tcPr>
          <w:p>
            <w:pPr>
              <w:jc w:val="center"/>
              <w:rPr>
                <w:color w:val="000000"/>
              </w:rPr>
            </w:pPr>
            <w:r>
              <w:rPr>
                <w:rFonts w:ascii="宋体" w:hAnsi="宋体"/>
                <w:color w:val="000000"/>
                <w:sz w:val="18"/>
                <w:szCs w:val="18"/>
              </w:rPr>
              <w:t>1</w:t>
            </w:r>
          </w:p>
        </w:tc>
        <w:tc>
          <w:tcPr>
            <w:tcW w:w="567" w:type="dxa"/>
          </w:tcPr>
          <w:p>
            <w:pPr>
              <w:jc w:val="center"/>
              <w:rPr>
                <w:color w:val="000000"/>
              </w:rPr>
            </w:pPr>
            <w:r>
              <w:rPr>
                <w:rFonts w:ascii="宋体" w:hAnsi="宋体"/>
                <w:color w:val="000000"/>
                <w:sz w:val="18"/>
                <w:szCs w:val="18"/>
              </w:rPr>
              <w:t>1</w:t>
            </w:r>
          </w:p>
        </w:tc>
        <w:tc>
          <w:tcPr>
            <w:tcW w:w="567" w:type="dxa"/>
          </w:tcPr>
          <w:p>
            <w:pPr>
              <w:jc w:val="center"/>
              <w:rPr>
                <w:color w:val="000000"/>
              </w:rPr>
            </w:pPr>
            <w:r>
              <w:rPr>
                <w:rFonts w:ascii="宋体" w:hAnsi="宋体"/>
                <w:color w:val="000000"/>
                <w:sz w:val="18"/>
                <w:szCs w:val="18"/>
              </w:rPr>
              <w:t>1</w:t>
            </w:r>
          </w:p>
        </w:tc>
        <w:tc>
          <w:tcPr>
            <w:tcW w:w="567" w:type="dxa"/>
          </w:tcPr>
          <w:p>
            <w:pPr>
              <w:jc w:val="center"/>
              <w:rPr>
                <w:color w:val="000000"/>
              </w:rPr>
            </w:pPr>
            <w:r>
              <w:rPr>
                <w:rFonts w:ascii="宋体" w:hAnsi="宋体"/>
                <w:color w:val="000000"/>
                <w:sz w:val="18"/>
                <w:szCs w:val="18"/>
              </w:rPr>
              <w:t>1</w:t>
            </w:r>
          </w:p>
        </w:tc>
        <w:tc>
          <w:tcPr>
            <w:tcW w:w="708" w:type="dxa"/>
          </w:tcPr>
          <w:p>
            <w:pPr>
              <w:rPr>
                <w:rFonts w:ascii="宋体"/>
                <w:sz w:val="18"/>
                <w:szCs w:val="18"/>
              </w:rPr>
            </w:pPr>
          </w:p>
        </w:tc>
        <w:tc>
          <w:tcPr>
            <w:tcW w:w="567" w:type="dxa"/>
          </w:tcPr>
          <w:p>
            <w:pPr>
              <w:rPr>
                <w:rFonts w:ascii="宋体"/>
                <w:color w:val="000000"/>
                <w:sz w:val="18"/>
                <w:szCs w:val="18"/>
              </w:rPr>
            </w:pPr>
            <w:r>
              <w:rPr>
                <w:rFonts w:ascii="宋体" w:hAnsi="宋体"/>
                <w:color w:val="000000"/>
                <w:sz w:val="18"/>
                <w:szCs w:val="18"/>
              </w:rPr>
              <w:t>1</w:t>
            </w:r>
          </w:p>
        </w:tc>
        <w:tc>
          <w:tcPr>
            <w:tcW w:w="567" w:type="dxa"/>
          </w:tcPr>
          <w:p>
            <w:pPr>
              <w:jc w:val="center"/>
              <w:rPr>
                <w:color w:val="000000"/>
              </w:rPr>
            </w:pPr>
            <w:r>
              <w:rPr>
                <w:rFonts w:ascii="宋体" w:hAnsi="宋体"/>
                <w:color w:val="000000"/>
                <w:sz w:val="18"/>
                <w:szCs w:val="18"/>
              </w:rPr>
              <w:t>1</w:t>
            </w:r>
          </w:p>
        </w:tc>
        <w:tc>
          <w:tcPr>
            <w:tcW w:w="426" w:type="dxa"/>
          </w:tcPr>
          <w:p>
            <w:pPr>
              <w:rPr>
                <w:rFonts w:ascii="宋体"/>
                <w:color w:val="000000"/>
                <w:sz w:val="18"/>
                <w:szCs w:val="18"/>
              </w:rPr>
            </w:pPr>
            <w:r>
              <w:rPr>
                <w:rFonts w:ascii="宋体" w:hAnsi="宋体"/>
                <w:color w:val="000000"/>
                <w:sz w:val="18"/>
                <w:szCs w:val="18"/>
              </w:rPr>
              <w:t>1</w:t>
            </w:r>
          </w:p>
        </w:tc>
        <w:tc>
          <w:tcPr>
            <w:tcW w:w="567" w:type="dxa"/>
          </w:tcPr>
          <w:p>
            <w:pPr>
              <w:rPr>
                <w:rFonts w:ascii="宋体"/>
                <w:color w:val="000000"/>
                <w:sz w:val="18"/>
                <w:szCs w:val="18"/>
              </w:rPr>
            </w:pPr>
            <w:r>
              <w:rPr>
                <w:rFonts w:ascii="宋体" w:hAnsi="宋体"/>
                <w:color w:val="000000"/>
                <w:sz w:val="18"/>
                <w:szCs w:val="18"/>
              </w:rPr>
              <w:t>2</w:t>
            </w:r>
          </w:p>
        </w:tc>
        <w:tc>
          <w:tcPr>
            <w:tcW w:w="567" w:type="dxa"/>
          </w:tcPr>
          <w:p>
            <w:pPr>
              <w:rPr>
                <w:rFonts w:ascii="宋体"/>
                <w:color w:val="000000"/>
                <w:sz w:val="18"/>
                <w:szCs w:val="18"/>
              </w:rPr>
            </w:pPr>
            <w:r>
              <w:rPr>
                <w:rFonts w:ascii="宋体" w:hAnsi="宋体"/>
                <w:color w:val="000000"/>
                <w:sz w:val="18"/>
                <w:szCs w:val="18"/>
              </w:rPr>
              <w:t>1</w:t>
            </w:r>
          </w:p>
        </w:tc>
        <w:tc>
          <w:tcPr>
            <w:tcW w:w="567" w:type="dxa"/>
          </w:tcPr>
          <w:p>
            <w:pPr>
              <w:rPr>
                <w:rFonts w:ascii="宋体"/>
                <w:color w:val="000000"/>
                <w:sz w:val="18"/>
                <w:szCs w:val="18"/>
              </w:rPr>
            </w:pPr>
            <w:r>
              <w:rPr>
                <w:rFonts w:ascii="宋体" w:hAnsi="宋体"/>
                <w:color w:val="000000"/>
                <w:sz w:val="18"/>
                <w:szCs w:val="18"/>
              </w:rPr>
              <w:t>1</w:t>
            </w:r>
          </w:p>
        </w:tc>
        <w:tc>
          <w:tcPr>
            <w:tcW w:w="607" w:type="dxa"/>
          </w:tcPr>
          <w:p>
            <w:pPr>
              <w:jc w:val="center"/>
              <w:rPr>
                <w:color w:val="FF0000"/>
              </w:rPr>
            </w:pPr>
            <w:r>
              <w:rPr>
                <w:rFonts w:ascii="宋体" w:hAnsi="宋体"/>
                <w:color w:val="FF0000"/>
                <w:sz w:val="18"/>
                <w:szCs w:val="18"/>
              </w:rPr>
              <w:t>1</w:t>
            </w:r>
          </w:p>
        </w:tc>
        <w:tc>
          <w:tcPr>
            <w:tcW w:w="521" w:type="dxa"/>
          </w:tcPr>
          <w:p>
            <w:pPr>
              <w:jc w:val="center"/>
              <w:rPr>
                <w:color w:val="FF0000"/>
              </w:rPr>
            </w:pPr>
            <w:r>
              <w:rPr>
                <w:rFonts w:ascii="宋体" w:hAnsi="宋体"/>
                <w:color w:val="FF0000"/>
                <w:sz w:val="18"/>
                <w:szCs w:val="18"/>
              </w:rPr>
              <w:t>1</w:t>
            </w:r>
          </w:p>
        </w:tc>
        <w:tc>
          <w:tcPr>
            <w:tcW w:w="567" w:type="dxa"/>
          </w:tcPr>
          <w:p>
            <w:pPr>
              <w:jc w:val="center"/>
              <w:rPr>
                <w:color w:val="000000"/>
              </w:rPr>
            </w:pPr>
            <w:r>
              <w:rPr>
                <w:rFonts w:ascii="宋体" w:hAnsi="宋体"/>
                <w:color w:val="000000"/>
                <w:sz w:val="18"/>
                <w:szCs w:val="18"/>
              </w:rPr>
              <w:t>1</w:t>
            </w:r>
          </w:p>
        </w:tc>
        <w:tc>
          <w:tcPr>
            <w:tcW w:w="567" w:type="dxa"/>
          </w:tcPr>
          <w:p>
            <w:pPr>
              <w:jc w:val="center"/>
              <w:rPr>
                <w:color w:val="000000"/>
              </w:rPr>
            </w:pPr>
            <w:r>
              <w:rPr>
                <w:rFonts w:ascii="宋体" w:hAnsi="宋体"/>
                <w:color w:val="000000"/>
                <w:sz w:val="18"/>
                <w:szCs w:val="18"/>
              </w:rPr>
              <w:t>1</w:t>
            </w:r>
          </w:p>
        </w:tc>
        <w:tc>
          <w:tcPr>
            <w:tcW w:w="567" w:type="dxa"/>
          </w:tcPr>
          <w:p>
            <w:pPr>
              <w:rPr>
                <w:rFonts w:ascii="宋体"/>
                <w:color w:val="000000"/>
                <w:sz w:val="18"/>
                <w:szCs w:val="18"/>
              </w:rPr>
            </w:pPr>
            <w:r>
              <w:rPr>
                <w:rFonts w:ascii="宋体" w:hAnsi="宋体"/>
                <w:color w:val="000000"/>
                <w:sz w:val="18"/>
                <w:szCs w:val="18"/>
              </w:rPr>
              <w:t>1</w:t>
            </w:r>
          </w:p>
        </w:tc>
        <w:tc>
          <w:tcPr>
            <w:tcW w:w="567" w:type="dxa"/>
          </w:tcPr>
          <w:p>
            <w:pPr>
              <w:rPr>
                <w:rFonts w:ascii="宋体"/>
                <w:color w:val="000000"/>
                <w:sz w:val="18"/>
                <w:szCs w:val="18"/>
              </w:rPr>
            </w:pPr>
            <w:r>
              <w:rPr>
                <w:rFonts w:ascii="宋体" w:hAnsi="宋体"/>
                <w:color w:val="000000"/>
                <w:sz w:val="18"/>
                <w:szCs w:val="18"/>
              </w:rPr>
              <w:t>1</w:t>
            </w:r>
          </w:p>
        </w:tc>
        <w:tc>
          <w:tcPr>
            <w:tcW w:w="567" w:type="dxa"/>
            <w:vAlign w:val="center"/>
          </w:tcPr>
          <w:p>
            <w:pPr>
              <w:autoSpaceDN w:val="0"/>
              <w:jc w:val="center"/>
              <w:textAlignment w:val="center"/>
              <w:rPr>
                <w:rFonts w:ascii="宋体"/>
                <w:color w:val="000000"/>
                <w:sz w:val="18"/>
                <w:szCs w:val="18"/>
              </w:rPr>
            </w:pPr>
            <w:r>
              <w:rPr>
                <w:rFonts w:ascii="宋体" w:hAnsi="宋体"/>
                <w:color w:val="000000"/>
                <w:sz w:val="18"/>
                <w:szCs w:val="18"/>
              </w:rPr>
              <w:t>2</w:t>
            </w:r>
          </w:p>
        </w:tc>
        <w:tc>
          <w:tcPr>
            <w:tcW w:w="567" w:type="dxa"/>
          </w:tcPr>
          <w:p>
            <w:pPr>
              <w:rPr>
                <w:rFonts w:ascii="宋体"/>
                <w:color w:val="000000"/>
                <w:sz w:val="18"/>
                <w:szCs w:val="18"/>
              </w:rPr>
            </w:pPr>
            <w:r>
              <w:rPr>
                <w:rFonts w:ascii="宋体" w:hAnsi="宋体"/>
                <w:color w:val="000000"/>
                <w:sz w:val="18"/>
                <w:szCs w:val="18"/>
              </w:rPr>
              <w:t>1</w:t>
            </w:r>
          </w:p>
        </w:tc>
        <w:tc>
          <w:tcPr>
            <w:tcW w:w="567" w:type="dxa"/>
            <w:vAlign w:val="center"/>
          </w:tcPr>
          <w:p>
            <w:pPr>
              <w:autoSpaceDN w:val="0"/>
              <w:jc w:val="center"/>
              <w:textAlignment w:val="center"/>
              <w:rPr>
                <w:rFonts w:ascii="宋体"/>
                <w:color w:val="000000"/>
                <w:sz w:val="18"/>
                <w:szCs w:val="18"/>
              </w:rPr>
            </w:pPr>
            <w:r>
              <w:rPr>
                <w:rFonts w:ascii="宋体" w:hAnsi="宋体"/>
                <w:color w:val="000000"/>
                <w:sz w:val="18"/>
                <w:szCs w:val="18"/>
              </w:rPr>
              <w:t>3</w:t>
            </w:r>
          </w:p>
        </w:tc>
        <w:tc>
          <w:tcPr>
            <w:tcW w:w="567" w:type="dxa"/>
            <w:vAlign w:val="center"/>
          </w:tcPr>
          <w:p>
            <w:pPr>
              <w:autoSpaceDN w:val="0"/>
              <w:jc w:val="center"/>
              <w:textAlignment w:val="center"/>
              <w:rPr>
                <w:rFonts w:ascii="宋体"/>
                <w:color w:val="000000"/>
                <w:sz w:val="18"/>
                <w:szCs w:val="18"/>
              </w:rPr>
            </w:pPr>
            <w:r>
              <w:rPr>
                <w:rFonts w:ascii="宋体" w:hAnsi="宋体"/>
                <w:color w:val="000000"/>
                <w:sz w:val="18"/>
                <w:szCs w:val="18"/>
              </w:rPr>
              <w:t>3</w:t>
            </w:r>
          </w:p>
        </w:tc>
        <w:tc>
          <w:tcPr>
            <w:tcW w:w="708" w:type="dxa"/>
          </w:tcPr>
          <w:p>
            <w:pPr>
              <w:rPr>
                <w:rFonts w:ascii="宋体"/>
                <w:color w:val="000000"/>
                <w:sz w:val="18"/>
                <w:szCs w:val="18"/>
              </w:rPr>
            </w:pPr>
            <w:r>
              <w:rPr>
                <w:rFonts w:ascii="宋体" w:hAnsi="宋体"/>
                <w:color w:val="000000"/>
                <w:sz w:val="18"/>
                <w:szCs w:val="18"/>
              </w:rPr>
              <w:t>400</w:t>
            </w:r>
          </w:p>
        </w:tc>
        <w:tc>
          <w:tcPr>
            <w:tcW w:w="714" w:type="dxa"/>
            <w:vAlign w:val="center"/>
          </w:tcPr>
          <w:p>
            <w:pPr>
              <w:autoSpaceDN w:val="0"/>
              <w:jc w:val="center"/>
              <w:textAlignment w:val="center"/>
              <w:rPr>
                <w:rFonts w:ascii="宋体"/>
                <w:color w:val="000000"/>
                <w:sz w:val="18"/>
                <w:szCs w:val="18"/>
              </w:rPr>
            </w:pPr>
            <w:r>
              <w:rPr>
                <w:rFonts w:ascii="宋体" w:hAnsi="宋体"/>
                <w:color w:val="000000"/>
                <w:sz w:val="18"/>
                <w:szCs w:val="18"/>
              </w:rPr>
              <w:t>3</w:t>
            </w:r>
            <w:r>
              <w:rPr>
                <w:rFonts w:ascii="宋体"/>
                <w:color w:val="00000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850" w:type="dxa"/>
            <w:vAlign w:val="center"/>
          </w:tcPr>
          <w:p>
            <w:pPr>
              <w:jc w:val="center"/>
              <w:rPr>
                <w:rFonts w:ascii="宋体"/>
                <w:color w:val="000000"/>
                <w:sz w:val="18"/>
                <w:szCs w:val="18"/>
              </w:rPr>
            </w:pPr>
            <w:r>
              <w:rPr>
                <w:rFonts w:hint="eastAsia" w:ascii="宋体" w:hAnsi="宋体"/>
                <w:color w:val="000000"/>
                <w:sz w:val="18"/>
                <w:szCs w:val="18"/>
              </w:rPr>
              <w:t>定州市</w:t>
            </w:r>
          </w:p>
        </w:tc>
        <w:tc>
          <w:tcPr>
            <w:tcW w:w="710" w:type="dxa"/>
            <w:vAlign w:val="center"/>
          </w:tcPr>
          <w:p>
            <w:pPr>
              <w:jc w:val="right"/>
              <w:rPr>
                <w:rFonts w:ascii="宋体" w:cs="宋体"/>
                <w:color w:val="FF0000"/>
                <w:sz w:val="18"/>
                <w:szCs w:val="18"/>
              </w:rPr>
            </w:pPr>
            <w:r>
              <w:rPr>
                <w:rFonts w:ascii="宋体" w:hAnsi="宋体"/>
                <w:color w:val="FF0000"/>
                <w:sz w:val="18"/>
                <w:szCs w:val="18"/>
              </w:rPr>
              <w:t>827</w:t>
            </w:r>
          </w:p>
        </w:tc>
        <w:tc>
          <w:tcPr>
            <w:tcW w:w="567" w:type="dxa"/>
            <w:vAlign w:val="center"/>
          </w:tcPr>
          <w:p>
            <w:pPr>
              <w:autoSpaceDN w:val="0"/>
              <w:jc w:val="center"/>
              <w:textAlignment w:val="center"/>
              <w:rPr>
                <w:rFonts w:ascii="宋体"/>
                <w:color w:val="000000"/>
                <w:sz w:val="18"/>
                <w:szCs w:val="18"/>
              </w:rPr>
            </w:pPr>
            <w:r>
              <w:rPr>
                <w:rFonts w:ascii="宋体" w:hAnsi="宋体"/>
                <w:color w:val="000000"/>
                <w:sz w:val="18"/>
                <w:szCs w:val="18"/>
              </w:rPr>
              <w:t>2</w:t>
            </w:r>
          </w:p>
        </w:tc>
        <w:tc>
          <w:tcPr>
            <w:tcW w:w="567" w:type="dxa"/>
          </w:tcPr>
          <w:p>
            <w:pPr>
              <w:jc w:val="center"/>
              <w:rPr>
                <w:color w:val="000000"/>
              </w:rPr>
            </w:pPr>
            <w:r>
              <w:rPr>
                <w:rFonts w:ascii="宋体" w:hAnsi="宋体"/>
                <w:color w:val="000000"/>
                <w:sz w:val="18"/>
                <w:szCs w:val="18"/>
              </w:rPr>
              <w:t>1</w:t>
            </w:r>
          </w:p>
        </w:tc>
        <w:tc>
          <w:tcPr>
            <w:tcW w:w="567" w:type="dxa"/>
          </w:tcPr>
          <w:p>
            <w:pPr>
              <w:jc w:val="center"/>
              <w:rPr>
                <w:color w:val="000000"/>
              </w:rPr>
            </w:pPr>
            <w:r>
              <w:rPr>
                <w:rFonts w:ascii="宋体" w:hAnsi="宋体"/>
                <w:color w:val="000000"/>
                <w:sz w:val="18"/>
                <w:szCs w:val="18"/>
              </w:rPr>
              <w:t>1</w:t>
            </w:r>
          </w:p>
        </w:tc>
        <w:tc>
          <w:tcPr>
            <w:tcW w:w="567" w:type="dxa"/>
          </w:tcPr>
          <w:p>
            <w:pPr>
              <w:jc w:val="center"/>
              <w:rPr>
                <w:color w:val="000000"/>
              </w:rPr>
            </w:pPr>
            <w:r>
              <w:rPr>
                <w:rFonts w:ascii="宋体" w:hAnsi="宋体"/>
                <w:color w:val="000000"/>
                <w:sz w:val="18"/>
                <w:szCs w:val="18"/>
              </w:rPr>
              <w:t>1</w:t>
            </w:r>
          </w:p>
        </w:tc>
        <w:tc>
          <w:tcPr>
            <w:tcW w:w="567" w:type="dxa"/>
          </w:tcPr>
          <w:p>
            <w:pPr>
              <w:jc w:val="center"/>
              <w:rPr>
                <w:color w:val="000000"/>
              </w:rPr>
            </w:pPr>
            <w:r>
              <w:rPr>
                <w:rFonts w:ascii="宋体" w:hAnsi="宋体"/>
                <w:color w:val="000000"/>
                <w:sz w:val="18"/>
                <w:szCs w:val="18"/>
              </w:rPr>
              <w:t>1</w:t>
            </w:r>
          </w:p>
        </w:tc>
        <w:tc>
          <w:tcPr>
            <w:tcW w:w="708" w:type="dxa"/>
          </w:tcPr>
          <w:p>
            <w:pPr>
              <w:rPr>
                <w:rFonts w:ascii="宋体"/>
                <w:sz w:val="18"/>
                <w:szCs w:val="18"/>
              </w:rPr>
            </w:pPr>
          </w:p>
        </w:tc>
        <w:tc>
          <w:tcPr>
            <w:tcW w:w="567" w:type="dxa"/>
          </w:tcPr>
          <w:p>
            <w:pPr>
              <w:rPr>
                <w:rFonts w:ascii="宋体"/>
                <w:color w:val="000000"/>
                <w:sz w:val="18"/>
                <w:szCs w:val="18"/>
              </w:rPr>
            </w:pPr>
            <w:r>
              <w:rPr>
                <w:rFonts w:ascii="宋体" w:hAnsi="宋体"/>
                <w:color w:val="000000"/>
                <w:sz w:val="18"/>
                <w:szCs w:val="18"/>
              </w:rPr>
              <w:t>1</w:t>
            </w:r>
          </w:p>
        </w:tc>
        <w:tc>
          <w:tcPr>
            <w:tcW w:w="567" w:type="dxa"/>
          </w:tcPr>
          <w:p>
            <w:pPr>
              <w:jc w:val="center"/>
              <w:rPr>
                <w:color w:val="000000"/>
              </w:rPr>
            </w:pPr>
            <w:r>
              <w:rPr>
                <w:rFonts w:ascii="宋体" w:hAnsi="宋体"/>
                <w:color w:val="000000"/>
                <w:sz w:val="18"/>
                <w:szCs w:val="18"/>
              </w:rPr>
              <w:t>1</w:t>
            </w:r>
          </w:p>
        </w:tc>
        <w:tc>
          <w:tcPr>
            <w:tcW w:w="426" w:type="dxa"/>
          </w:tcPr>
          <w:p>
            <w:pPr>
              <w:rPr>
                <w:rFonts w:ascii="宋体"/>
                <w:color w:val="000000"/>
                <w:sz w:val="18"/>
                <w:szCs w:val="18"/>
              </w:rPr>
            </w:pPr>
          </w:p>
        </w:tc>
        <w:tc>
          <w:tcPr>
            <w:tcW w:w="567" w:type="dxa"/>
          </w:tcPr>
          <w:p>
            <w:pPr>
              <w:rPr>
                <w:rFonts w:ascii="宋体"/>
                <w:color w:val="000000"/>
                <w:sz w:val="18"/>
                <w:szCs w:val="18"/>
              </w:rPr>
            </w:pPr>
            <w:r>
              <w:rPr>
                <w:rFonts w:ascii="宋体" w:hAnsi="宋体"/>
                <w:color w:val="000000"/>
                <w:sz w:val="18"/>
                <w:szCs w:val="18"/>
              </w:rPr>
              <w:t>2</w:t>
            </w:r>
          </w:p>
        </w:tc>
        <w:tc>
          <w:tcPr>
            <w:tcW w:w="567" w:type="dxa"/>
          </w:tcPr>
          <w:p>
            <w:pPr>
              <w:rPr>
                <w:rFonts w:ascii="宋体"/>
                <w:color w:val="000000"/>
                <w:sz w:val="18"/>
                <w:szCs w:val="18"/>
              </w:rPr>
            </w:pPr>
            <w:r>
              <w:rPr>
                <w:rFonts w:ascii="宋体" w:hAnsi="宋体"/>
                <w:color w:val="000000"/>
                <w:sz w:val="18"/>
                <w:szCs w:val="18"/>
              </w:rPr>
              <w:t>1</w:t>
            </w:r>
          </w:p>
        </w:tc>
        <w:tc>
          <w:tcPr>
            <w:tcW w:w="567" w:type="dxa"/>
          </w:tcPr>
          <w:p>
            <w:pPr>
              <w:rPr>
                <w:rFonts w:ascii="宋体"/>
                <w:color w:val="000000"/>
                <w:sz w:val="18"/>
                <w:szCs w:val="18"/>
              </w:rPr>
            </w:pPr>
            <w:r>
              <w:rPr>
                <w:rFonts w:ascii="宋体" w:hAnsi="宋体"/>
                <w:color w:val="000000"/>
                <w:sz w:val="18"/>
                <w:szCs w:val="18"/>
              </w:rPr>
              <w:t>1</w:t>
            </w:r>
          </w:p>
        </w:tc>
        <w:tc>
          <w:tcPr>
            <w:tcW w:w="607" w:type="dxa"/>
          </w:tcPr>
          <w:p>
            <w:pPr>
              <w:jc w:val="center"/>
              <w:rPr>
                <w:color w:val="FF0000"/>
              </w:rPr>
            </w:pPr>
            <w:r>
              <w:rPr>
                <w:rFonts w:ascii="宋体" w:hAnsi="宋体"/>
                <w:color w:val="FF0000"/>
                <w:sz w:val="18"/>
                <w:szCs w:val="18"/>
              </w:rPr>
              <w:t>1</w:t>
            </w:r>
          </w:p>
        </w:tc>
        <w:tc>
          <w:tcPr>
            <w:tcW w:w="521" w:type="dxa"/>
          </w:tcPr>
          <w:p>
            <w:pPr>
              <w:jc w:val="center"/>
              <w:rPr>
                <w:color w:val="FF0000"/>
              </w:rPr>
            </w:pPr>
            <w:r>
              <w:rPr>
                <w:rFonts w:ascii="宋体" w:hAnsi="宋体"/>
                <w:color w:val="FF0000"/>
                <w:sz w:val="18"/>
                <w:szCs w:val="18"/>
              </w:rPr>
              <w:t>1</w:t>
            </w:r>
          </w:p>
        </w:tc>
        <w:tc>
          <w:tcPr>
            <w:tcW w:w="567" w:type="dxa"/>
          </w:tcPr>
          <w:p>
            <w:pPr>
              <w:jc w:val="center"/>
              <w:rPr>
                <w:color w:val="000000"/>
              </w:rPr>
            </w:pPr>
            <w:r>
              <w:rPr>
                <w:rFonts w:ascii="宋体" w:hAnsi="宋体"/>
                <w:color w:val="000000"/>
                <w:sz w:val="18"/>
                <w:szCs w:val="18"/>
              </w:rPr>
              <w:t>1</w:t>
            </w:r>
          </w:p>
        </w:tc>
        <w:tc>
          <w:tcPr>
            <w:tcW w:w="567" w:type="dxa"/>
          </w:tcPr>
          <w:p>
            <w:pPr>
              <w:jc w:val="center"/>
              <w:rPr>
                <w:color w:val="000000"/>
              </w:rPr>
            </w:pPr>
            <w:r>
              <w:rPr>
                <w:rFonts w:ascii="宋体" w:hAnsi="宋体"/>
                <w:color w:val="000000"/>
                <w:sz w:val="18"/>
                <w:szCs w:val="18"/>
              </w:rPr>
              <w:t>1</w:t>
            </w:r>
          </w:p>
        </w:tc>
        <w:tc>
          <w:tcPr>
            <w:tcW w:w="567" w:type="dxa"/>
          </w:tcPr>
          <w:p>
            <w:pPr>
              <w:rPr>
                <w:rFonts w:ascii="宋体"/>
                <w:color w:val="000000"/>
                <w:sz w:val="18"/>
                <w:szCs w:val="18"/>
              </w:rPr>
            </w:pPr>
            <w:r>
              <w:rPr>
                <w:rFonts w:ascii="宋体" w:hAnsi="宋体"/>
                <w:color w:val="000000"/>
                <w:sz w:val="18"/>
                <w:szCs w:val="18"/>
              </w:rPr>
              <w:t>1</w:t>
            </w:r>
          </w:p>
        </w:tc>
        <w:tc>
          <w:tcPr>
            <w:tcW w:w="567" w:type="dxa"/>
          </w:tcPr>
          <w:p>
            <w:pPr>
              <w:rPr>
                <w:rFonts w:ascii="宋体"/>
                <w:color w:val="000000"/>
                <w:sz w:val="18"/>
                <w:szCs w:val="18"/>
              </w:rPr>
            </w:pPr>
            <w:r>
              <w:rPr>
                <w:rFonts w:ascii="宋体" w:hAnsi="宋体"/>
                <w:color w:val="000000"/>
                <w:sz w:val="18"/>
                <w:szCs w:val="18"/>
              </w:rPr>
              <w:t>1</w:t>
            </w:r>
          </w:p>
        </w:tc>
        <w:tc>
          <w:tcPr>
            <w:tcW w:w="567" w:type="dxa"/>
            <w:vAlign w:val="center"/>
          </w:tcPr>
          <w:p>
            <w:pPr>
              <w:autoSpaceDN w:val="0"/>
              <w:jc w:val="center"/>
              <w:textAlignment w:val="center"/>
              <w:rPr>
                <w:rFonts w:ascii="宋体"/>
                <w:color w:val="000000"/>
                <w:sz w:val="18"/>
                <w:szCs w:val="18"/>
              </w:rPr>
            </w:pPr>
            <w:r>
              <w:rPr>
                <w:rFonts w:ascii="宋体" w:hAnsi="宋体"/>
                <w:color w:val="000000"/>
                <w:sz w:val="18"/>
                <w:szCs w:val="18"/>
              </w:rPr>
              <w:t>2</w:t>
            </w:r>
          </w:p>
        </w:tc>
        <w:tc>
          <w:tcPr>
            <w:tcW w:w="567" w:type="dxa"/>
          </w:tcPr>
          <w:p>
            <w:pPr>
              <w:rPr>
                <w:rFonts w:ascii="宋体"/>
                <w:color w:val="000000"/>
                <w:sz w:val="18"/>
                <w:szCs w:val="18"/>
              </w:rPr>
            </w:pPr>
            <w:r>
              <w:rPr>
                <w:rFonts w:ascii="宋体" w:hAnsi="宋体"/>
                <w:color w:val="000000"/>
                <w:sz w:val="18"/>
                <w:szCs w:val="18"/>
              </w:rPr>
              <w:t>1</w:t>
            </w:r>
          </w:p>
        </w:tc>
        <w:tc>
          <w:tcPr>
            <w:tcW w:w="567" w:type="dxa"/>
            <w:vAlign w:val="center"/>
          </w:tcPr>
          <w:p>
            <w:pPr>
              <w:autoSpaceDN w:val="0"/>
              <w:jc w:val="center"/>
              <w:textAlignment w:val="center"/>
              <w:rPr>
                <w:rFonts w:ascii="宋体"/>
                <w:color w:val="000000"/>
                <w:sz w:val="18"/>
                <w:szCs w:val="18"/>
              </w:rPr>
            </w:pPr>
            <w:r>
              <w:rPr>
                <w:rFonts w:ascii="宋体" w:hAnsi="宋体"/>
                <w:color w:val="000000"/>
                <w:sz w:val="18"/>
                <w:szCs w:val="18"/>
              </w:rPr>
              <w:t>3</w:t>
            </w:r>
          </w:p>
        </w:tc>
        <w:tc>
          <w:tcPr>
            <w:tcW w:w="567" w:type="dxa"/>
            <w:vAlign w:val="center"/>
          </w:tcPr>
          <w:p>
            <w:pPr>
              <w:autoSpaceDN w:val="0"/>
              <w:jc w:val="center"/>
              <w:textAlignment w:val="center"/>
              <w:rPr>
                <w:rFonts w:ascii="宋体"/>
                <w:color w:val="000000"/>
                <w:sz w:val="18"/>
                <w:szCs w:val="18"/>
              </w:rPr>
            </w:pPr>
            <w:r>
              <w:rPr>
                <w:rFonts w:ascii="宋体" w:hAnsi="宋体"/>
                <w:color w:val="000000"/>
                <w:sz w:val="18"/>
                <w:szCs w:val="18"/>
              </w:rPr>
              <w:t>3</w:t>
            </w:r>
          </w:p>
        </w:tc>
        <w:tc>
          <w:tcPr>
            <w:tcW w:w="708" w:type="dxa"/>
          </w:tcPr>
          <w:p>
            <w:pPr>
              <w:rPr>
                <w:rFonts w:ascii="宋体"/>
                <w:color w:val="000000"/>
                <w:sz w:val="18"/>
                <w:szCs w:val="18"/>
              </w:rPr>
            </w:pPr>
            <w:r>
              <w:rPr>
                <w:rFonts w:ascii="宋体" w:hAnsi="宋体"/>
                <w:color w:val="000000"/>
                <w:sz w:val="18"/>
                <w:szCs w:val="18"/>
              </w:rPr>
              <w:t>500</w:t>
            </w:r>
          </w:p>
        </w:tc>
        <w:tc>
          <w:tcPr>
            <w:tcW w:w="714" w:type="dxa"/>
          </w:tcPr>
          <w:p>
            <w:pPr>
              <w:jc w:val="center"/>
              <w:rPr>
                <w:color w:val="000000"/>
              </w:rPr>
            </w:pPr>
            <w:r>
              <w:rPr>
                <w:rFonts w:ascii="宋体" w:hAnsi="宋体"/>
                <w:color w:val="000000"/>
                <w:sz w:val="18"/>
                <w:szCs w:val="18"/>
              </w:rPr>
              <w:t>3</w:t>
            </w:r>
            <w:r>
              <w:rPr>
                <w:rFonts w:ascii="宋体"/>
                <w:color w:val="000000"/>
                <w:sz w:val="18"/>
                <w:szCs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850" w:type="dxa"/>
          </w:tcPr>
          <w:p>
            <w:pPr>
              <w:ind w:firstLine="31680" w:firstLineChars="150"/>
              <w:jc w:val="center"/>
              <w:rPr>
                <w:rFonts w:ascii="宋体"/>
                <w:color w:val="000000"/>
                <w:sz w:val="18"/>
                <w:szCs w:val="18"/>
              </w:rPr>
            </w:pPr>
            <w:r>
              <w:rPr>
                <w:rFonts w:hint="eastAsia" w:ascii="宋体" w:hAnsi="宋体"/>
                <w:color w:val="000000"/>
                <w:sz w:val="18"/>
                <w:szCs w:val="18"/>
              </w:rPr>
              <w:t>合计</w:t>
            </w:r>
          </w:p>
        </w:tc>
        <w:tc>
          <w:tcPr>
            <w:tcW w:w="710" w:type="dxa"/>
            <w:vAlign w:val="center"/>
          </w:tcPr>
          <w:p>
            <w:pPr>
              <w:jc w:val="right"/>
              <w:rPr>
                <w:rFonts w:ascii="宋体" w:cs="宋体"/>
                <w:color w:val="FF0000"/>
                <w:sz w:val="18"/>
                <w:szCs w:val="18"/>
              </w:rPr>
            </w:pPr>
            <w:r>
              <w:rPr>
                <w:rFonts w:ascii="宋体" w:hAnsi="宋体"/>
                <w:color w:val="FF0000"/>
                <w:sz w:val="18"/>
                <w:szCs w:val="18"/>
              </w:rPr>
              <w:t>48780</w:t>
            </w:r>
          </w:p>
        </w:tc>
        <w:tc>
          <w:tcPr>
            <w:tcW w:w="567" w:type="dxa"/>
          </w:tcPr>
          <w:p>
            <w:pPr>
              <w:rPr>
                <w:rFonts w:ascii="宋体"/>
                <w:color w:val="000000"/>
                <w:sz w:val="18"/>
                <w:szCs w:val="18"/>
              </w:rPr>
            </w:pPr>
            <w:r>
              <w:rPr>
                <w:rFonts w:ascii="宋体" w:hAnsi="宋体"/>
                <w:color w:val="000000"/>
                <w:sz w:val="18"/>
                <w:szCs w:val="18"/>
              </w:rPr>
              <w:t>200</w:t>
            </w:r>
          </w:p>
        </w:tc>
        <w:tc>
          <w:tcPr>
            <w:tcW w:w="567" w:type="dxa"/>
          </w:tcPr>
          <w:p>
            <w:pPr>
              <w:rPr>
                <w:rFonts w:ascii="宋体"/>
                <w:color w:val="000000"/>
                <w:sz w:val="18"/>
                <w:szCs w:val="18"/>
              </w:rPr>
            </w:pPr>
            <w:r>
              <w:rPr>
                <w:rFonts w:ascii="宋体" w:hAnsi="宋体"/>
                <w:color w:val="000000"/>
                <w:sz w:val="18"/>
                <w:szCs w:val="18"/>
              </w:rPr>
              <w:t>1</w:t>
            </w:r>
            <w:r>
              <w:rPr>
                <w:rFonts w:ascii="宋体"/>
                <w:color w:val="000000"/>
                <w:sz w:val="18"/>
                <w:szCs w:val="18"/>
              </w:rPr>
              <w:t>00</w:t>
            </w:r>
          </w:p>
        </w:tc>
        <w:tc>
          <w:tcPr>
            <w:tcW w:w="567" w:type="dxa"/>
          </w:tcPr>
          <w:p>
            <w:pPr>
              <w:rPr>
                <w:rFonts w:ascii="宋体"/>
                <w:color w:val="000000"/>
                <w:sz w:val="18"/>
                <w:szCs w:val="18"/>
              </w:rPr>
            </w:pPr>
            <w:r>
              <w:rPr>
                <w:rFonts w:ascii="宋体" w:hAnsi="宋体"/>
                <w:color w:val="000000"/>
                <w:sz w:val="18"/>
                <w:szCs w:val="18"/>
              </w:rPr>
              <w:t>1</w:t>
            </w:r>
            <w:r>
              <w:rPr>
                <w:rFonts w:ascii="宋体"/>
                <w:color w:val="000000"/>
                <w:sz w:val="18"/>
                <w:szCs w:val="18"/>
              </w:rPr>
              <w:t>00</w:t>
            </w: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r>
              <w:rPr>
                <w:rFonts w:ascii="宋体" w:hAnsi="宋体"/>
                <w:color w:val="000000"/>
                <w:sz w:val="18"/>
                <w:szCs w:val="18"/>
              </w:rPr>
              <w:t>1</w:t>
            </w:r>
            <w:r>
              <w:rPr>
                <w:rFonts w:ascii="宋体"/>
                <w:color w:val="000000"/>
                <w:sz w:val="18"/>
                <w:szCs w:val="18"/>
              </w:rPr>
              <w:t>00</w:t>
            </w:r>
          </w:p>
        </w:tc>
        <w:tc>
          <w:tcPr>
            <w:tcW w:w="708" w:type="dxa"/>
          </w:tcPr>
          <w:p>
            <w:pPr>
              <w:rPr>
                <w:rFonts w:ascii="宋体"/>
                <w:sz w:val="18"/>
                <w:szCs w:val="18"/>
              </w:rPr>
            </w:pPr>
            <w:r>
              <w:rPr>
                <w:rFonts w:ascii="宋体" w:hAnsi="宋体"/>
                <w:sz w:val="18"/>
                <w:szCs w:val="18"/>
              </w:rPr>
              <w:t>1000</w:t>
            </w:r>
          </w:p>
        </w:tc>
        <w:tc>
          <w:tcPr>
            <w:tcW w:w="567" w:type="dxa"/>
          </w:tcPr>
          <w:p>
            <w:pPr>
              <w:rPr>
                <w:rFonts w:ascii="宋体"/>
                <w:color w:val="000000"/>
                <w:sz w:val="18"/>
                <w:szCs w:val="18"/>
              </w:rPr>
            </w:pPr>
            <w:r>
              <w:rPr>
                <w:rFonts w:ascii="宋体" w:hAnsi="宋体"/>
                <w:color w:val="000000"/>
                <w:sz w:val="18"/>
                <w:szCs w:val="18"/>
              </w:rPr>
              <w:t>150</w:t>
            </w:r>
          </w:p>
        </w:tc>
        <w:tc>
          <w:tcPr>
            <w:tcW w:w="567" w:type="dxa"/>
          </w:tcPr>
          <w:p>
            <w:pPr>
              <w:rPr>
                <w:rFonts w:ascii="宋体"/>
                <w:color w:val="000000"/>
                <w:sz w:val="18"/>
                <w:szCs w:val="18"/>
              </w:rPr>
            </w:pPr>
            <w:r>
              <w:rPr>
                <w:rFonts w:ascii="宋体" w:hAnsi="宋体"/>
                <w:color w:val="000000"/>
                <w:sz w:val="18"/>
                <w:szCs w:val="18"/>
              </w:rPr>
              <w:t>100</w:t>
            </w:r>
          </w:p>
        </w:tc>
        <w:tc>
          <w:tcPr>
            <w:tcW w:w="426" w:type="dxa"/>
          </w:tcPr>
          <w:p>
            <w:pPr>
              <w:rPr>
                <w:rFonts w:ascii="宋体"/>
                <w:color w:val="000000"/>
                <w:sz w:val="18"/>
                <w:szCs w:val="18"/>
              </w:rPr>
            </w:pPr>
            <w:r>
              <w:rPr>
                <w:rFonts w:ascii="宋体" w:hAnsi="宋体"/>
                <w:color w:val="000000"/>
                <w:sz w:val="18"/>
                <w:szCs w:val="18"/>
              </w:rPr>
              <w:t>50</w:t>
            </w:r>
          </w:p>
        </w:tc>
        <w:tc>
          <w:tcPr>
            <w:tcW w:w="567" w:type="dxa"/>
          </w:tcPr>
          <w:p>
            <w:pPr>
              <w:rPr>
                <w:rFonts w:ascii="宋体"/>
                <w:color w:val="000000"/>
                <w:sz w:val="18"/>
                <w:szCs w:val="18"/>
              </w:rPr>
            </w:pPr>
            <w:r>
              <w:rPr>
                <w:rFonts w:ascii="宋体" w:hAnsi="宋体"/>
                <w:color w:val="000000"/>
                <w:sz w:val="18"/>
                <w:szCs w:val="18"/>
              </w:rPr>
              <w:t>250</w:t>
            </w:r>
          </w:p>
        </w:tc>
        <w:tc>
          <w:tcPr>
            <w:tcW w:w="567" w:type="dxa"/>
          </w:tcPr>
          <w:p>
            <w:pPr>
              <w:rPr>
                <w:rFonts w:ascii="宋体"/>
                <w:color w:val="000000"/>
                <w:sz w:val="18"/>
                <w:szCs w:val="18"/>
              </w:rPr>
            </w:pPr>
            <w:r>
              <w:rPr>
                <w:rFonts w:ascii="宋体" w:hAnsi="宋体"/>
                <w:color w:val="000000"/>
                <w:sz w:val="18"/>
                <w:szCs w:val="18"/>
              </w:rPr>
              <w:t>150</w:t>
            </w:r>
          </w:p>
        </w:tc>
        <w:tc>
          <w:tcPr>
            <w:tcW w:w="567" w:type="dxa"/>
          </w:tcPr>
          <w:p>
            <w:pPr>
              <w:rPr>
                <w:rFonts w:ascii="宋体"/>
                <w:color w:val="000000"/>
                <w:sz w:val="18"/>
                <w:szCs w:val="18"/>
              </w:rPr>
            </w:pPr>
            <w:r>
              <w:rPr>
                <w:rFonts w:ascii="宋体" w:hAnsi="宋体"/>
                <w:color w:val="000000"/>
                <w:sz w:val="18"/>
                <w:szCs w:val="18"/>
              </w:rPr>
              <w:t>150</w:t>
            </w:r>
          </w:p>
        </w:tc>
        <w:tc>
          <w:tcPr>
            <w:tcW w:w="607" w:type="dxa"/>
          </w:tcPr>
          <w:p>
            <w:pPr>
              <w:jc w:val="center"/>
              <w:rPr>
                <w:rFonts w:ascii="宋体"/>
                <w:color w:val="FF0000"/>
                <w:sz w:val="18"/>
                <w:szCs w:val="18"/>
              </w:rPr>
            </w:pPr>
            <w:r>
              <w:rPr>
                <w:rFonts w:ascii="宋体" w:hAnsi="宋体"/>
                <w:color w:val="FF0000"/>
                <w:sz w:val="18"/>
                <w:szCs w:val="18"/>
              </w:rPr>
              <w:t>90</w:t>
            </w:r>
          </w:p>
        </w:tc>
        <w:tc>
          <w:tcPr>
            <w:tcW w:w="521" w:type="dxa"/>
          </w:tcPr>
          <w:p>
            <w:pPr>
              <w:jc w:val="center"/>
              <w:rPr>
                <w:rFonts w:ascii="宋体"/>
                <w:color w:val="FF0000"/>
                <w:sz w:val="18"/>
                <w:szCs w:val="18"/>
              </w:rPr>
            </w:pPr>
            <w:r>
              <w:rPr>
                <w:rFonts w:ascii="宋体" w:hAnsi="宋体"/>
                <w:color w:val="FF0000"/>
                <w:sz w:val="18"/>
                <w:szCs w:val="18"/>
              </w:rPr>
              <w:t>90</w:t>
            </w: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r>
              <w:rPr>
                <w:rFonts w:ascii="宋体" w:hAnsi="宋体"/>
                <w:color w:val="000000"/>
                <w:sz w:val="18"/>
                <w:szCs w:val="18"/>
              </w:rPr>
              <w:t>100</w:t>
            </w:r>
          </w:p>
        </w:tc>
        <w:tc>
          <w:tcPr>
            <w:tcW w:w="567" w:type="dxa"/>
          </w:tcPr>
          <w:p>
            <w:pPr>
              <w:rPr>
                <w:rFonts w:ascii="宋体"/>
                <w:color w:val="000000"/>
                <w:sz w:val="18"/>
                <w:szCs w:val="18"/>
              </w:rPr>
            </w:pPr>
            <w:r>
              <w:rPr>
                <w:rFonts w:ascii="宋体" w:hAnsi="宋体"/>
                <w:color w:val="000000"/>
                <w:sz w:val="18"/>
                <w:szCs w:val="18"/>
              </w:rPr>
              <w:t>150</w:t>
            </w:r>
          </w:p>
        </w:tc>
        <w:tc>
          <w:tcPr>
            <w:tcW w:w="567" w:type="dxa"/>
          </w:tcPr>
          <w:p>
            <w:pPr>
              <w:rPr>
                <w:rFonts w:ascii="宋体"/>
                <w:color w:val="000000"/>
                <w:sz w:val="18"/>
                <w:szCs w:val="18"/>
              </w:rPr>
            </w:pPr>
            <w:r>
              <w:rPr>
                <w:rFonts w:ascii="宋体" w:hAnsi="宋体"/>
                <w:color w:val="000000"/>
                <w:sz w:val="18"/>
                <w:szCs w:val="18"/>
              </w:rPr>
              <w:t>150</w:t>
            </w:r>
          </w:p>
        </w:tc>
        <w:tc>
          <w:tcPr>
            <w:tcW w:w="567" w:type="dxa"/>
          </w:tcPr>
          <w:p>
            <w:pPr>
              <w:rPr>
                <w:rFonts w:ascii="宋体"/>
                <w:color w:val="000000"/>
                <w:sz w:val="18"/>
                <w:szCs w:val="18"/>
              </w:rPr>
            </w:pPr>
            <w:r>
              <w:rPr>
                <w:rFonts w:ascii="宋体" w:hAnsi="宋体"/>
                <w:color w:val="000000"/>
                <w:sz w:val="18"/>
                <w:szCs w:val="18"/>
              </w:rPr>
              <w:t>200</w:t>
            </w:r>
          </w:p>
        </w:tc>
        <w:tc>
          <w:tcPr>
            <w:tcW w:w="567" w:type="dxa"/>
          </w:tcPr>
          <w:p>
            <w:pPr>
              <w:rPr>
                <w:rFonts w:ascii="宋体"/>
                <w:color w:val="000000"/>
                <w:sz w:val="18"/>
                <w:szCs w:val="18"/>
              </w:rPr>
            </w:pPr>
            <w:r>
              <w:rPr>
                <w:rFonts w:ascii="宋体" w:hAnsi="宋体"/>
                <w:color w:val="000000"/>
                <w:sz w:val="18"/>
                <w:szCs w:val="18"/>
              </w:rPr>
              <w:t>150</w:t>
            </w:r>
          </w:p>
        </w:tc>
        <w:tc>
          <w:tcPr>
            <w:tcW w:w="567" w:type="dxa"/>
          </w:tcPr>
          <w:p>
            <w:pPr>
              <w:rPr>
                <w:rFonts w:ascii="宋体"/>
                <w:color w:val="000000"/>
                <w:sz w:val="18"/>
                <w:szCs w:val="18"/>
              </w:rPr>
            </w:pPr>
            <w:r>
              <w:rPr>
                <w:rFonts w:ascii="宋体" w:hAnsi="宋体"/>
                <w:color w:val="000000"/>
                <w:sz w:val="18"/>
                <w:szCs w:val="18"/>
              </w:rPr>
              <w:t>300</w:t>
            </w:r>
          </w:p>
        </w:tc>
        <w:tc>
          <w:tcPr>
            <w:tcW w:w="567" w:type="dxa"/>
          </w:tcPr>
          <w:p>
            <w:pPr>
              <w:rPr>
                <w:rFonts w:ascii="宋体"/>
                <w:color w:val="000000"/>
                <w:sz w:val="18"/>
                <w:szCs w:val="18"/>
              </w:rPr>
            </w:pPr>
            <w:r>
              <w:rPr>
                <w:rFonts w:ascii="宋体" w:hAnsi="宋体"/>
                <w:color w:val="000000"/>
                <w:sz w:val="18"/>
                <w:szCs w:val="18"/>
              </w:rPr>
              <w:t>300</w:t>
            </w:r>
          </w:p>
        </w:tc>
        <w:tc>
          <w:tcPr>
            <w:tcW w:w="708" w:type="dxa"/>
          </w:tcPr>
          <w:p>
            <w:pPr>
              <w:rPr>
                <w:rFonts w:ascii="宋体"/>
                <w:color w:val="000000"/>
                <w:sz w:val="18"/>
                <w:szCs w:val="18"/>
              </w:rPr>
            </w:pPr>
            <w:r>
              <w:rPr>
                <w:rFonts w:ascii="宋体" w:hAnsi="宋体"/>
                <w:color w:val="000000"/>
                <w:sz w:val="18"/>
                <w:szCs w:val="18"/>
              </w:rPr>
              <w:t>24700</w:t>
            </w:r>
          </w:p>
        </w:tc>
        <w:tc>
          <w:tcPr>
            <w:tcW w:w="714" w:type="dxa"/>
          </w:tcPr>
          <w:p>
            <w:pPr>
              <w:rPr>
                <w:rFonts w:ascii="宋体"/>
                <w:color w:val="000000"/>
                <w:sz w:val="18"/>
                <w:szCs w:val="18"/>
              </w:rPr>
            </w:pPr>
            <w:r>
              <w:rPr>
                <w:rFonts w:ascii="宋体" w:hAnsi="宋体"/>
                <w:color w:val="000000"/>
                <w:sz w:val="18"/>
                <w:szCs w:val="18"/>
              </w:rPr>
              <w:t>20000</w:t>
            </w:r>
          </w:p>
        </w:tc>
      </w:tr>
    </w:tbl>
    <w:p>
      <w:pPr>
        <w:spacing w:line="360" w:lineRule="auto"/>
        <w:jc w:val="center"/>
        <w:rPr>
          <w:rFonts w:ascii="方正小标宋_GBK" w:hAnsi="宋体" w:eastAsia="方正小标宋_GBK"/>
          <w:color w:val="000000"/>
          <w:sz w:val="24"/>
        </w:rPr>
      </w:pPr>
    </w:p>
    <w:p>
      <w:pPr>
        <w:pStyle w:val="3"/>
        <w:spacing w:line="360" w:lineRule="auto"/>
        <w:ind w:firstLine="31680" w:firstLineChars="200"/>
        <w:rPr>
          <w:color w:val="000000"/>
          <w:sz w:val="18"/>
          <w:szCs w:val="18"/>
        </w:rPr>
        <w:sectPr>
          <w:pgSz w:w="16838" w:h="11906" w:orient="landscape"/>
          <w:pgMar w:top="1531" w:right="1985" w:bottom="1531" w:left="1985" w:header="851" w:footer="1644" w:gutter="0"/>
          <w:cols w:space="720" w:num="1"/>
          <w:docGrid w:linePitch="312" w:charSpace="0"/>
        </w:sectPr>
      </w:pPr>
    </w:p>
    <w:p>
      <w:pPr>
        <w:spacing w:before="48" w:after="48" w:line="500" w:lineRule="exact"/>
        <w:jc w:val="center"/>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、“国培计划（</w:t>
      </w:r>
      <w:r>
        <w:rPr>
          <w:rFonts w:ascii="宋体" w:hAnsi="宋体"/>
          <w:color w:val="000000"/>
          <w:sz w:val="28"/>
          <w:szCs w:val="28"/>
        </w:rPr>
        <w:t>2016</w:t>
      </w:r>
      <w:r>
        <w:rPr>
          <w:rFonts w:hint="eastAsia" w:ascii="宋体" w:hAnsi="宋体"/>
          <w:color w:val="000000"/>
          <w:sz w:val="28"/>
          <w:szCs w:val="28"/>
        </w:rPr>
        <w:t>）”</w:t>
      </w:r>
      <w:r>
        <w:rPr>
          <w:rFonts w:ascii="宋体" w:hAnsi="宋体"/>
          <w:color w:val="000000"/>
          <w:sz w:val="28"/>
          <w:szCs w:val="28"/>
        </w:rPr>
        <w:t xml:space="preserve">—— </w:t>
      </w:r>
      <w:r>
        <w:rPr>
          <w:rFonts w:hint="eastAsia" w:ascii="宋体" w:hAnsi="宋体"/>
          <w:color w:val="000000"/>
          <w:sz w:val="28"/>
          <w:szCs w:val="28"/>
        </w:rPr>
        <w:t>培训团队置换研修项目名额分配表</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2283"/>
        <w:gridCol w:w="1658"/>
        <w:gridCol w:w="899"/>
        <w:gridCol w:w="1393"/>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序号</w:t>
            </w:r>
          </w:p>
        </w:tc>
        <w:tc>
          <w:tcPr>
            <w:tcW w:w="2283"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院校（机构）（包括协同机构）</w:t>
            </w: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项目区县</w:t>
            </w:r>
          </w:p>
        </w:tc>
        <w:tc>
          <w:tcPr>
            <w:tcW w:w="899"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人数</w:t>
            </w:r>
          </w:p>
        </w:tc>
        <w:tc>
          <w:tcPr>
            <w:tcW w:w="1393"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人数小计</w:t>
            </w:r>
          </w:p>
        </w:tc>
        <w:tc>
          <w:tcPr>
            <w:tcW w:w="1830"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是否为省外院校（机构）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97" w:type="dxa"/>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1</w:t>
            </w:r>
          </w:p>
        </w:tc>
        <w:tc>
          <w:tcPr>
            <w:tcW w:w="2283"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河北师范大学</w:t>
            </w:r>
          </w:p>
          <w:p>
            <w:pPr>
              <w:spacing w:before="48" w:after="48"/>
              <w:ind w:right="71"/>
              <w:jc w:val="center"/>
              <w:rPr>
                <w:rFonts w:ascii="Calibri" w:hAnsi="Calibri" w:eastAsia="仿宋_GB2312"/>
                <w:sz w:val="24"/>
              </w:rPr>
            </w:pPr>
          </w:p>
          <w:p>
            <w:pPr>
              <w:spacing w:before="48" w:after="48"/>
              <w:ind w:right="71"/>
              <w:jc w:val="center"/>
              <w:rPr>
                <w:rFonts w:ascii="Calibri" w:hAnsi="Calibri" w:eastAsia="仿宋_GB2312"/>
                <w:sz w:val="24"/>
              </w:rPr>
            </w:pPr>
            <w:r>
              <w:rPr>
                <w:rFonts w:hint="eastAsia" w:ascii="Calibri" w:hAnsi="Calibri" w:eastAsia="仿宋_GB2312"/>
                <w:sz w:val="24"/>
              </w:rPr>
              <w:t>高等教育出版社有限公司</w:t>
            </w: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正定县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40</w:t>
            </w:r>
          </w:p>
        </w:tc>
        <w:tc>
          <w:tcPr>
            <w:tcW w:w="1393" w:type="dxa"/>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870</w:t>
            </w:r>
          </w:p>
        </w:tc>
        <w:tc>
          <w:tcPr>
            <w:tcW w:w="1830"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省内院校</w:t>
            </w:r>
          </w:p>
          <w:p>
            <w:pPr>
              <w:spacing w:before="48" w:after="48"/>
              <w:ind w:right="71"/>
              <w:jc w:val="center"/>
              <w:rPr>
                <w:rFonts w:ascii="Calibri" w:hAnsi="Calibri" w:eastAsia="仿宋_GB2312"/>
                <w:sz w:val="24"/>
              </w:rPr>
            </w:pPr>
          </w:p>
          <w:p>
            <w:pPr>
              <w:spacing w:before="48" w:after="48"/>
              <w:ind w:right="71"/>
              <w:jc w:val="center"/>
              <w:rPr>
                <w:rFonts w:ascii="Calibri" w:hAnsi="Calibri" w:eastAsia="仿宋_GB2312"/>
                <w:sz w:val="24"/>
              </w:rPr>
            </w:pPr>
            <w:r>
              <w:rPr>
                <w:rFonts w:hint="eastAsia" w:ascii="Calibri" w:hAnsi="Calibri" w:eastAsia="仿宋_GB2312"/>
                <w:sz w:val="24"/>
              </w:rPr>
              <w:t>省外机构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栾城区</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60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井陉县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50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赵县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40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南和县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20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威县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50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临西县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60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巨鹿县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20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任县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30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邢台桥西区</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70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沙河市</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60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内丘县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60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邢台县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20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宽城县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30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承德县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20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丰宁县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30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平泉县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10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兴隆县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10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怀安县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10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宣化区</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20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张北县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20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尚义县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40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蔚县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40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涿鹿县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20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抚宁区</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20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海港区</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20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bl>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2283"/>
        <w:gridCol w:w="1658"/>
        <w:gridCol w:w="899"/>
        <w:gridCol w:w="1393"/>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97" w:type="dxa"/>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2</w:t>
            </w:r>
          </w:p>
        </w:tc>
        <w:tc>
          <w:tcPr>
            <w:tcW w:w="2283"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保定学院</w:t>
            </w:r>
          </w:p>
          <w:p>
            <w:pPr>
              <w:spacing w:before="48" w:after="48"/>
              <w:ind w:right="71"/>
              <w:jc w:val="center"/>
              <w:rPr>
                <w:rFonts w:ascii="Calibri" w:hAnsi="Calibri" w:eastAsia="仿宋_GB2312"/>
                <w:sz w:val="24"/>
              </w:rPr>
            </w:pPr>
            <w:r>
              <w:rPr>
                <w:rFonts w:hint="eastAsia" w:ascii="Calibri" w:hAnsi="Calibri" w:eastAsia="仿宋_GB2312"/>
                <w:sz w:val="24"/>
              </w:rPr>
              <w:t>高等教育出版社有限公司</w:t>
            </w: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曲阳县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40</w:t>
            </w:r>
          </w:p>
        </w:tc>
        <w:tc>
          <w:tcPr>
            <w:tcW w:w="1393" w:type="dxa"/>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100</w:t>
            </w:r>
          </w:p>
        </w:tc>
        <w:tc>
          <w:tcPr>
            <w:tcW w:w="1830"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省内院校</w:t>
            </w:r>
          </w:p>
          <w:p>
            <w:pPr>
              <w:spacing w:before="48" w:after="48"/>
              <w:ind w:right="71"/>
              <w:jc w:val="center"/>
              <w:rPr>
                <w:rFonts w:ascii="Calibri" w:hAnsi="Calibri" w:eastAsia="仿宋_GB2312"/>
                <w:sz w:val="24"/>
              </w:rPr>
            </w:pPr>
            <w:r>
              <w:rPr>
                <w:rFonts w:hint="eastAsia" w:ascii="Calibri" w:hAnsi="Calibri" w:eastAsia="仿宋_GB2312"/>
                <w:sz w:val="24"/>
              </w:rPr>
              <w:t>省外机构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涞源县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30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雄县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30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997" w:type="dxa"/>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3</w:t>
            </w:r>
          </w:p>
        </w:tc>
        <w:tc>
          <w:tcPr>
            <w:tcW w:w="2283"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沧州师范学院</w:t>
            </w:r>
          </w:p>
          <w:p>
            <w:pPr>
              <w:spacing w:before="48" w:after="48"/>
              <w:ind w:right="71"/>
              <w:jc w:val="center"/>
              <w:rPr>
                <w:rFonts w:ascii="Calibri" w:hAnsi="Calibri" w:eastAsia="仿宋_GB2312"/>
                <w:sz w:val="24"/>
              </w:rPr>
            </w:pPr>
          </w:p>
          <w:p>
            <w:pPr>
              <w:spacing w:before="48" w:after="48"/>
              <w:ind w:right="71"/>
              <w:jc w:val="center"/>
              <w:rPr>
                <w:rFonts w:ascii="Calibri" w:hAnsi="Calibri" w:eastAsia="仿宋_GB2312"/>
                <w:sz w:val="24"/>
              </w:rPr>
            </w:pPr>
            <w:r>
              <w:rPr>
                <w:rFonts w:hint="eastAsia" w:ascii="Calibri" w:hAnsi="Calibri" w:eastAsia="仿宋_GB2312"/>
                <w:sz w:val="24"/>
              </w:rPr>
              <w:t>高等教育出版社有限公司</w:t>
            </w: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望都县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20</w:t>
            </w:r>
          </w:p>
        </w:tc>
        <w:tc>
          <w:tcPr>
            <w:tcW w:w="1393" w:type="dxa"/>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280</w:t>
            </w:r>
          </w:p>
        </w:tc>
        <w:tc>
          <w:tcPr>
            <w:tcW w:w="1830"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省内院校</w:t>
            </w:r>
          </w:p>
          <w:p>
            <w:pPr>
              <w:spacing w:before="48" w:after="48"/>
              <w:ind w:right="71"/>
              <w:jc w:val="center"/>
              <w:rPr>
                <w:rFonts w:ascii="Calibri" w:hAnsi="Calibri" w:eastAsia="仿宋_GB2312"/>
                <w:sz w:val="24"/>
              </w:rPr>
            </w:pPr>
          </w:p>
          <w:p>
            <w:pPr>
              <w:spacing w:before="48" w:after="48"/>
              <w:ind w:right="71"/>
              <w:jc w:val="center"/>
              <w:rPr>
                <w:rFonts w:ascii="Calibri" w:hAnsi="Calibri" w:eastAsia="仿宋_GB2312"/>
                <w:sz w:val="24"/>
              </w:rPr>
            </w:pPr>
            <w:r>
              <w:rPr>
                <w:rFonts w:hint="eastAsia" w:ascii="Calibri" w:hAnsi="Calibri" w:eastAsia="仿宋_GB2312"/>
                <w:sz w:val="24"/>
              </w:rPr>
              <w:t>省外机构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阜平县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30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3"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涞水县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30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定兴县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20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任丘市</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50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献县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武强县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30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997" w:type="dxa"/>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4</w:t>
            </w:r>
          </w:p>
        </w:tc>
        <w:tc>
          <w:tcPr>
            <w:tcW w:w="2283"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邯郸学院</w:t>
            </w:r>
          </w:p>
          <w:p>
            <w:pPr>
              <w:spacing w:before="48" w:after="48"/>
              <w:ind w:right="71"/>
              <w:jc w:val="center"/>
              <w:rPr>
                <w:rFonts w:ascii="Calibri" w:hAnsi="Calibri" w:eastAsia="仿宋_GB2312"/>
                <w:sz w:val="24"/>
              </w:rPr>
            </w:pPr>
          </w:p>
          <w:p>
            <w:pPr>
              <w:spacing w:before="48" w:after="48"/>
              <w:ind w:right="71"/>
              <w:jc w:val="center"/>
              <w:rPr>
                <w:rFonts w:ascii="Calibri" w:hAnsi="Calibri" w:eastAsia="仿宋_GB2312"/>
                <w:sz w:val="24"/>
              </w:rPr>
            </w:pPr>
            <w:r>
              <w:rPr>
                <w:rFonts w:hint="eastAsia" w:ascii="Calibri" w:hAnsi="Calibri" w:eastAsia="仿宋_GB2312"/>
                <w:sz w:val="24"/>
              </w:rPr>
              <w:t>高等教育出版社有限公司</w:t>
            </w: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临漳县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90</w:t>
            </w:r>
          </w:p>
        </w:tc>
        <w:tc>
          <w:tcPr>
            <w:tcW w:w="1393" w:type="dxa"/>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300</w:t>
            </w:r>
          </w:p>
        </w:tc>
        <w:tc>
          <w:tcPr>
            <w:tcW w:w="1830"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省内院校</w:t>
            </w:r>
          </w:p>
          <w:p>
            <w:pPr>
              <w:spacing w:before="48" w:after="48"/>
              <w:ind w:right="71"/>
              <w:jc w:val="center"/>
              <w:rPr>
                <w:rFonts w:ascii="Calibri" w:hAnsi="Calibri" w:eastAsia="仿宋_GB2312"/>
                <w:sz w:val="24"/>
              </w:rPr>
            </w:pPr>
          </w:p>
          <w:p>
            <w:pPr>
              <w:spacing w:before="48" w:after="48"/>
              <w:ind w:right="71"/>
              <w:jc w:val="center"/>
              <w:rPr>
                <w:rFonts w:ascii="Calibri" w:hAnsi="Calibri" w:eastAsia="仿宋_GB2312"/>
                <w:sz w:val="24"/>
              </w:rPr>
            </w:pPr>
            <w:r>
              <w:rPr>
                <w:rFonts w:hint="eastAsia" w:ascii="Calibri" w:hAnsi="Calibri" w:eastAsia="仿宋_GB2312"/>
                <w:sz w:val="24"/>
              </w:rPr>
              <w:t>省外机构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馆陶县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80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邯郸县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50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大名县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80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97" w:type="dxa"/>
            <w:vMerge w:val="restart"/>
            <w:vAlign w:val="center"/>
          </w:tcPr>
          <w:p>
            <w:pPr>
              <w:spacing w:before="48" w:after="48"/>
              <w:jc w:val="center"/>
              <w:rPr>
                <w:rFonts w:ascii="Calibri" w:hAnsi="Calibri"/>
                <w:sz w:val="24"/>
              </w:rPr>
            </w:pPr>
            <w:r>
              <w:rPr>
                <w:rFonts w:ascii="Calibri" w:hAnsi="Calibri"/>
                <w:sz w:val="24"/>
              </w:rPr>
              <w:t>5</w:t>
            </w:r>
          </w:p>
        </w:tc>
        <w:tc>
          <w:tcPr>
            <w:tcW w:w="2283" w:type="dxa"/>
            <w:vMerge w:val="restart"/>
            <w:vAlign w:val="center"/>
          </w:tcPr>
          <w:p>
            <w:pPr>
              <w:spacing w:before="48" w:after="48"/>
              <w:jc w:val="center"/>
              <w:rPr>
                <w:rFonts w:ascii="仿宋_GB2312" w:hAnsi="Calibri" w:eastAsia="仿宋_GB2312"/>
                <w:sz w:val="24"/>
              </w:rPr>
            </w:pPr>
            <w:r>
              <w:rPr>
                <w:rFonts w:hint="eastAsia" w:ascii="仿宋_GB2312" w:hAnsi="Calibri" w:eastAsia="仿宋_GB2312"/>
                <w:sz w:val="24"/>
              </w:rPr>
              <w:t>唐山师范学院</w:t>
            </w:r>
          </w:p>
          <w:p>
            <w:pPr>
              <w:spacing w:before="48" w:after="48"/>
              <w:jc w:val="center"/>
              <w:rPr>
                <w:rFonts w:ascii="仿宋_GB2312" w:hAnsi="Calibri" w:eastAsia="仿宋_GB2312"/>
                <w:sz w:val="24"/>
              </w:rPr>
            </w:pPr>
          </w:p>
          <w:p>
            <w:pPr>
              <w:spacing w:before="48" w:after="48"/>
              <w:jc w:val="center"/>
              <w:rPr>
                <w:rFonts w:ascii="仿宋_GB2312" w:hAnsi="Calibri" w:eastAsia="仿宋_GB2312"/>
                <w:sz w:val="24"/>
              </w:rPr>
            </w:pPr>
            <w:r>
              <w:rPr>
                <w:rFonts w:hint="eastAsia" w:ascii="Calibri" w:hAnsi="Calibri" w:eastAsia="仿宋_GB2312"/>
                <w:sz w:val="24"/>
              </w:rPr>
              <w:t>高等教育出版社有限公司</w:t>
            </w: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丰润县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20</w:t>
            </w:r>
          </w:p>
        </w:tc>
        <w:tc>
          <w:tcPr>
            <w:tcW w:w="1393" w:type="dxa"/>
            <w:vMerge w:val="restart"/>
            <w:vAlign w:val="center"/>
          </w:tcPr>
          <w:p>
            <w:pPr>
              <w:spacing w:before="48" w:after="48"/>
              <w:jc w:val="center"/>
              <w:rPr>
                <w:rFonts w:ascii="Calibri" w:hAnsi="Calibri"/>
                <w:sz w:val="24"/>
              </w:rPr>
            </w:pPr>
            <w:r>
              <w:rPr>
                <w:rFonts w:ascii="Calibri" w:hAnsi="Calibri"/>
                <w:sz w:val="24"/>
              </w:rPr>
              <w:t>150</w:t>
            </w:r>
          </w:p>
        </w:tc>
        <w:tc>
          <w:tcPr>
            <w:tcW w:w="1830"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省内院校</w:t>
            </w:r>
          </w:p>
          <w:p>
            <w:pPr>
              <w:spacing w:before="48" w:after="48"/>
              <w:ind w:right="71"/>
              <w:jc w:val="center"/>
              <w:rPr>
                <w:rFonts w:ascii="Calibri" w:hAnsi="Calibri" w:eastAsia="仿宋_GB2312"/>
                <w:sz w:val="24"/>
              </w:rPr>
            </w:pPr>
          </w:p>
          <w:p>
            <w:pPr>
              <w:spacing w:before="48" w:after="48"/>
              <w:jc w:val="center"/>
              <w:rPr>
                <w:rFonts w:ascii="Calibri" w:hAnsi="Calibri"/>
                <w:szCs w:val="21"/>
              </w:rPr>
            </w:pPr>
            <w:r>
              <w:rPr>
                <w:rFonts w:hint="eastAsia" w:ascii="Calibri" w:hAnsi="Calibri" w:eastAsia="仿宋_GB2312"/>
                <w:sz w:val="24"/>
              </w:rPr>
              <w:t>省外机构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遵化市</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20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滦县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30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29"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丰南区</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10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开平区</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20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迁安市</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10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滦南县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30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路南区</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10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bl>
    <w:p>
      <w:pPr>
        <w:rPr>
          <w:color w:val="000000"/>
        </w:rPr>
      </w:pPr>
    </w:p>
    <w:p>
      <w:pPr>
        <w:spacing w:before="48" w:after="48" w:line="500" w:lineRule="exact"/>
        <w:jc w:val="center"/>
        <w:rPr>
          <w:rFonts w:ascii="宋体"/>
          <w:color w:val="000000"/>
          <w:sz w:val="28"/>
          <w:szCs w:val="28"/>
        </w:rPr>
      </w:pPr>
      <w:r>
        <w:rPr>
          <w:rFonts w:ascii="华文中宋" w:hAnsi="华文中宋" w:eastAsia="华文中宋"/>
          <w:b/>
          <w:color w:val="000000"/>
          <w:sz w:val="30"/>
          <w:szCs w:val="30"/>
        </w:rPr>
        <w:br w:type="page"/>
      </w:r>
      <w:r>
        <w:rPr>
          <w:rFonts w:ascii="宋体" w:hAnsi="宋体"/>
          <w:color w:val="000000"/>
          <w:sz w:val="28"/>
          <w:szCs w:val="28"/>
        </w:rPr>
        <w:t>4</w:t>
      </w:r>
      <w:r>
        <w:rPr>
          <w:rFonts w:hint="eastAsia" w:ascii="宋体" w:hAnsi="宋体"/>
          <w:color w:val="000000"/>
          <w:sz w:val="28"/>
          <w:szCs w:val="28"/>
        </w:rPr>
        <w:t>、</w:t>
      </w:r>
      <w:r>
        <w:rPr>
          <w:rFonts w:ascii="宋体" w:hAnsi="宋体"/>
          <w:color w:val="000000"/>
          <w:sz w:val="28"/>
          <w:szCs w:val="28"/>
        </w:rPr>
        <w:t xml:space="preserve"> </w:t>
      </w:r>
      <w:r>
        <w:rPr>
          <w:rFonts w:hint="eastAsia" w:ascii="宋体" w:hAnsi="宋体"/>
          <w:color w:val="000000"/>
          <w:sz w:val="28"/>
          <w:szCs w:val="28"/>
        </w:rPr>
        <w:t>“国培计划（</w:t>
      </w:r>
      <w:r>
        <w:rPr>
          <w:rFonts w:ascii="宋体" w:hAnsi="宋体"/>
          <w:color w:val="000000"/>
          <w:sz w:val="28"/>
          <w:szCs w:val="28"/>
        </w:rPr>
        <w:t>2016</w:t>
      </w:r>
      <w:r>
        <w:rPr>
          <w:rFonts w:hint="eastAsia" w:ascii="宋体" w:hAnsi="宋体"/>
          <w:color w:val="000000"/>
          <w:sz w:val="28"/>
          <w:szCs w:val="28"/>
        </w:rPr>
        <w:t>）”</w:t>
      </w:r>
      <w:r>
        <w:rPr>
          <w:rFonts w:ascii="宋体" w:hAnsi="宋体"/>
          <w:color w:val="000000"/>
          <w:sz w:val="28"/>
          <w:szCs w:val="28"/>
        </w:rPr>
        <w:t>——</w:t>
      </w:r>
      <w:r>
        <w:rPr>
          <w:rFonts w:hint="eastAsia" w:ascii="宋体" w:hAnsi="宋体"/>
          <w:color w:val="000000"/>
          <w:sz w:val="28"/>
          <w:szCs w:val="28"/>
        </w:rPr>
        <w:t>乡村教师送教下乡培训项目名额分配表</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2283"/>
        <w:gridCol w:w="1658"/>
        <w:gridCol w:w="899"/>
        <w:gridCol w:w="1393"/>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序号</w:t>
            </w:r>
          </w:p>
        </w:tc>
        <w:tc>
          <w:tcPr>
            <w:tcW w:w="2283"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院校（机构）（包括协同机构）</w:t>
            </w: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项目区县</w:t>
            </w:r>
          </w:p>
        </w:tc>
        <w:tc>
          <w:tcPr>
            <w:tcW w:w="899"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人数</w:t>
            </w:r>
          </w:p>
        </w:tc>
        <w:tc>
          <w:tcPr>
            <w:tcW w:w="1393"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人数小计</w:t>
            </w:r>
          </w:p>
        </w:tc>
        <w:tc>
          <w:tcPr>
            <w:tcW w:w="1830"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是否为省外院校（机构）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97" w:type="dxa"/>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1</w:t>
            </w:r>
          </w:p>
        </w:tc>
        <w:tc>
          <w:tcPr>
            <w:tcW w:w="2283"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河北民族师范学院</w:t>
            </w:r>
          </w:p>
          <w:p>
            <w:pPr>
              <w:spacing w:before="48" w:after="48"/>
              <w:ind w:right="71"/>
              <w:jc w:val="center"/>
              <w:rPr>
                <w:rFonts w:ascii="Calibri" w:hAnsi="Calibri" w:eastAsia="仿宋_GB2312"/>
                <w:sz w:val="24"/>
              </w:rPr>
            </w:pPr>
          </w:p>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正定县</w:t>
            </w:r>
          </w:p>
        </w:tc>
        <w:tc>
          <w:tcPr>
            <w:tcW w:w="899" w:type="dxa"/>
            <w:vAlign w:val="center"/>
          </w:tcPr>
          <w:p>
            <w:pPr>
              <w:spacing w:before="48" w:after="48"/>
              <w:ind w:right="71"/>
              <w:jc w:val="center"/>
              <w:rPr>
                <w:rFonts w:ascii="Calibri" w:hAnsi="Calibri" w:eastAsia="仿宋_GB2312"/>
                <w:color w:val="FF0000"/>
                <w:sz w:val="24"/>
              </w:rPr>
            </w:pPr>
            <w:r>
              <w:rPr>
                <w:rFonts w:ascii="Calibri" w:hAnsi="Calibri" w:eastAsia="仿宋_GB2312"/>
                <w:color w:val="FF0000"/>
                <w:sz w:val="24"/>
              </w:rPr>
              <w:t>200</w:t>
            </w:r>
          </w:p>
        </w:tc>
        <w:tc>
          <w:tcPr>
            <w:tcW w:w="1393" w:type="dxa"/>
            <w:vMerge w:val="restart"/>
            <w:vAlign w:val="center"/>
          </w:tcPr>
          <w:p>
            <w:pPr>
              <w:spacing w:before="48" w:after="48"/>
              <w:ind w:right="71"/>
              <w:jc w:val="center"/>
              <w:rPr>
                <w:rFonts w:ascii="Calibri" w:hAnsi="Calibri" w:eastAsia="仿宋_GB2312"/>
                <w:color w:val="FF0000"/>
                <w:sz w:val="24"/>
              </w:rPr>
            </w:pPr>
            <w:r>
              <w:rPr>
                <w:rFonts w:ascii="Calibri" w:hAnsi="Calibri" w:eastAsia="仿宋_GB2312"/>
                <w:color w:val="FF0000"/>
                <w:sz w:val="24"/>
              </w:rPr>
              <w:t>2600</w:t>
            </w:r>
          </w:p>
        </w:tc>
        <w:tc>
          <w:tcPr>
            <w:tcW w:w="1830"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否</w:t>
            </w:r>
          </w:p>
          <w:p>
            <w:pPr>
              <w:spacing w:before="48" w:after="48"/>
              <w:ind w:right="71"/>
              <w:jc w:val="center"/>
              <w:rPr>
                <w:rFonts w:ascii="Calibri" w:hAnsi="Calibri" w:eastAsia="仿宋_GB2312"/>
                <w:sz w:val="24"/>
              </w:rPr>
            </w:pPr>
          </w:p>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栾城区</w:t>
            </w:r>
          </w:p>
        </w:tc>
        <w:tc>
          <w:tcPr>
            <w:tcW w:w="899" w:type="dxa"/>
          </w:tcPr>
          <w:p>
            <w:pPr>
              <w:spacing w:before="48" w:after="48"/>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井陉县</w:t>
            </w:r>
          </w:p>
        </w:tc>
        <w:tc>
          <w:tcPr>
            <w:tcW w:w="899" w:type="dxa"/>
          </w:tcPr>
          <w:p>
            <w:pPr>
              <w:spacing w:before="48" w:after="48"/>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赵县</w:t>
            </w:r>
          </w:p>
        </w:tc>
        <w:tc>
          <w:tcPr>
            <w:tcW w:w="899" w:type="dxa"/>
          </w:tcPr>
          <w:p>
            <w:pPr>
              <w:spacing w:before="48" w:after="48"/>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怀安县</w:t>
            </w:r>
          </w:p>
        </w:tc>
        <w:tc>
          <w:tcPr>
            <w:tcW w:w="899" w:type="dxa"/>
          </w:tcPr>
          <w:p>
            <w:pPr>
              <w:spacing w:before="48" w:after="48"/>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宣化区</w:t>
            </w:r>
          </w:p>
        </w:tc>
        <w:tc>
          <w:tcPr>
            <w:tcW w:w="899" w:type="dxa"/>
          </w:tcPr>
          <w:p>
            <w:pPr>
              <w:spacing w:before="48" w:after="48"/>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张北县</w:t>
            </w:r>
          </w:p>
        </w:tc>
        <w:tc>
          <w:tcPr>
            <w:tcW w:w="899" w:type="dxa"/>
          </w:tcPr>
          <w:p>
            <w:pPr>
              <w:spacing w:before="48" w:after="48"/>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尚义县</w:t>
            </w:r>
          </w:p>
        </w:tc>
        <w:tc>
          <w:tcPr>
            <w:tcW w:w="899" w:type="dxa"/>
          </w:tcPr>
          <w:p>
            <w:pPr>
              <w:spacing w:before="48" w:after="48"/>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蔚县</w:t>
            </w:r>
          </w:p>
        </w:tc>
        <w:tc>
          <w:tcPr>
            <w:tcW w:w="899" w:type="dxa"/>
          </w:tcPr>
          <w:p>
            <w:pPr>
              <w:spacing w:before="48" w:after="48"/>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涿鹿县</w:t>
            </w:r>
          </w:p>
        </w:tc>
        <w:tc>
          <w:tcPr>
            <w:tcW w:w="899" w:type="dxa"/>
          </w:tcPr>
          <w:p>
            <w:pPr>
              <w:spacing w:before="48" w:after="48"/>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抚宁区</w:t>
            </w:r>
          </w:p>
        </w:tc>
        <w:tc>
          <w:tcPr>
            <w:tcW w:w="899" w:type="dxa"/>
          </w:tcPr>
          <w:p>
            <w:pPr>
              <w:spacing w:before="48" w:after="48"/>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海港区</w:t>
            </w:r>
          </w:p>
        </w:tc>
        <w:tc>
          <w:tcPr>
            <w:tcW w:w="899" w:type="dxa"/>
          </w:tcPr>
          <w:p>
            <w:pPr>
              <w:spacing w:before="48" w:after="48"/>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宽城县</w:t>
            </w:r>
          </w:p>
        </w:tc>
        <w:tc>
          <w:tcPr>
            <w:tcW w:w="899" w:type="dxa"/>
          </w:tcPr>
          <w:p>
            <w:pPr>
              <w:spacing w:before="48" w:after="48"/>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承德县</w:t>
            </w:r>
          </w:p>
        </w:tc>
        <w:tc>
          <w:tcPr>
            <w:tcW w:w="899" w:type="dxa"/>
          </w:tcPr>
          <w:p>
            <w:pPr>
              <w:spacing w:before="48" w:after="48"/>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丰宁县</w:t>
            </w:r>
          </w:p>
        </w:tc>
        <w:tc>
          <w:tcPr>
            <w:tcW w:w="899" w:type="dxa"/>
          </w:tcPr>
          <w:p>
            <w:pPr>
              <w:spacing w:before="48" w:after="48"/>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平泉县</w:t>
            </w:r>
          </w:p>
        </w:tc>
        <w:tc>
          <w:tcPr>
            <w:tcW w:w="899" w:type="dxa"/>
          </w:tcPr>
          <w:p>
            <w:pPr>
              <w:spacing w:before="48" w:after="48"/>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兴隆县</w:t>
            </w:r>
          </w:p>
        </w:tc>
        <w:tc>
          <w:tcPr>
            <w:tcW w:w="899" w:type="dxa"/>
          </w:tcPr>
          <w:p>
            <w:pPr>
              <w:spacing w:before="48" w:after="48"/>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武强县</w:t>
            </w:r>
          </w:p>
        </w:tc>
        <w:tc>
          <w:tcPr>
            <w:tcW w:w="899" w:type="dxa"/>
          </w:tcPr>
          <w:p>
            <w:pPr>
              <w:spacing w:before="48" w:after="48"/>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97" w:type="dxa"/>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2</w:t>
            </w:r>
          </w:p>
        </w:tc>
        <w:tc>
          <w:tcPr>
            <w:tcW w:w="2283"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保定学院</w:t>
            </w:r>
          </w:p>
          <w:p>
            <w:pPr>
              <w:spacing w:before="48" w:after="48"/>
              <w:ind w:right="71"/>
              <w:jc w:val="center"/>
              <w:rPr>
                <w:rFonts w:ascii="Calibri" w:hAnsi="Calibri" w:eastAsia="仿宋_GB2312"/>
                <w:sz w:val="24"/>
              </w:rPr>
            </w:pPr>
          </w:p>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曲阳县</w:t>
            </w:r>
          </w:p>
        </w:tc>
        <w:tc>
          <w:tcPr>
            <w:tcW w:w="899" w:type="dxa"/>
          </w:tcPr>
          <w:p>
            <w:pPr>
              <w:spacing w:before="48" w:after="48"/>
              <w:jc w:val="center"/>
              <w:rPr>
                <w:color w:val="FF0000"/>
              </w:rPr>
            </w:pPr>
            <w:r>
              <w:rPr>
                <w:rFonts w:ascii="Calibri" w:hAnsi="Calibri" w:eastAsia="仿宋_GB2312"/>
                <w:color w:val="FF0000"/>
                <w:sz w:val="24"/>
              </w:rPr>
              <w:t>100</w:t>
            </w:r>
          </w:p>
        </w:tc>
        <w:tc>
          <w:tcPr>
            <w:tcW w:w="1393" w:type="dxa"/>
            <w:vMerge w:val="restart"/>
            <w:vAlign w:val="center"/>
          </w:tcPr>
          <w:p>
            <w:pPr>
              <w:spacing w:before="48" w:after="48"/>
              <w:ind w:right="71"/>
              <w:jc w:val="center"/>
              <w:rPr>
                <w:rFonts w:ascii="Calibri" w:hAnsi="Calibri" w:eastAsia="仿宋_GB2312"/>
                <w:color w:val="FF0000"/>
                <w:sz w:val="24"/>
              </w:rPr>
            </w:pPr>
            <w:r>
              <w:rPr>
                <w:rFonts w:ascii="Calibri" w:hAnsi="Calibri" w:eastAsia="仿宋_GB2312"/>
                <w:color w:val="FF0000"/>
                <w:sz w:val="24"/>
              </w:rPr>
              <w:t>1300</w:t>
            </w:r>
          </w:p>
        </w:tc>
        <w:tc>
          <w:tcPr>
            <w:tcW w:w="1830"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否</w:t>
            </w:r>
          </w:p>
          <w:p>
            <w:pPr>
              <w:spacing w:before="48" w:after="48"/>
              <w:ind w:right="71"/>
              <w:jc w:val="center"/>
              <w:rPr>
                <w:rFonts w:ascii="Calibri" w:hAnsi="Calibri" w:eastAsia="仿宋_GB2312"/>
                <w:sz w:val="24"/>
              </w:rPr>
            </w:pPr>
          </w:p>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涞源县</w:t>
            </w:r>
          </w:p>
        </w:tc>
        <w:tc>
          <w:tcPr>
            <w:tcW w:w="899" w:type="dxa"/>
          </w:tcPr>
          <w:p>
            <w:pPr>
              <w:spacing w:before="48" w:after="48"/>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望都县</w:t>
            </w:r>
          </w:p>
        </w:tc>
        <w:tc>
          <w:tcPr>
            <w:tcW w:w="899" w:type="dxa"/>
          </w:tcPr>
          <w:p>
            <w:pPr>
              <w:spacing w:before="48" w:after="48"/>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雄县</w:t>
            </w:r>
          </w:p>
        </w:tc>
        <w:tc>
          <w:tcPr>
            <w:tcW w:w="899" w:type="dxa"/>
          </w:tcPr>
          <w:p>
            <w:pPr>
              <w:spacing w:before="48" w:after="48"/>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阜平县</w:t>
            </w:r>
          </w:p>
        </w:tc>
        <w:tc>
          <w:tcPr>
            <w:tcW w:w="899" w:type="dxa"/>
          </w:tcPr>
          <w:p>
            <w:pPr>
              <w:spacing w:before="48" w:after="48"/>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涞水县</w:t>
            </w:r>
          </w:p>
        </w:tc>
        <w:tc>
          <w:tcPr>
            <w:tcW w:w="899" w:type="dxa"/>
          </w:tcPr>
          <w:p>
            <w:pPr>
              <w:spacing w:before="48" w:after="48"/>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定兴县</w:t>
            </w:r>
          </w:p>
        </w:tc>
        <w:tc>
          <w:tcPr>
            <w:tcW w:w="899" w:type="dxa"/>
          </w:tcPr>
          <w:p>
            <w:pPr>
              <w:spacing w:before="48" w:after="48"/>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任丘市</w:t>
            </w:r>
          </w:p>
        </w:tc>
        <w:tc>
          <w:tcPr>
            <w:tcW w:w="899" w:type="dxa"/>
          </w:tcPr>
          <w:p>
            <w:pPr>
              <w:spacing w:before="48" w:after="48"/>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献县</w:t>
            </w:r>
          </w:p>
        </w:tc>
        <w:tc>
          <w:tcPr>
            <w:tcW w:w="899" w:type="dxa"/>
          </w:tcPr>
          <w:p>
            <w:pPr>
              <w:spacing w:before="48" w:after="48"/>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color w:val="FF0000"/>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997" w:type="dxa"/>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3</w:t>
            </w:r>
          </w:p>
        </w:tc>
        <w:tc>
          <w:tcPr>
            <w:tcW w:w="2283"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邢台学院</w:t>
            </w: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南和县</w:t>
            </w:r>
          </w:p>
        </w:tc>
        <w:tc>
          <w:tcPr>
            <w:tcW w:w="899" w:type="dxa"/>
          </w:tcPr>
          <w:p>
            <w:pPr>
              <w:spacing w:before="48" w:after="48"/>
              <w:jc w:val="center"/>
              <w:rPr>
                <w:color w:val="FF0000"/>
              </w:rPr>
            </w:pPr>
            <w:r>
              <w:rPr>
                <w:rFonts w:ascii="Calibri" w:hAnsi="Calibri" w:eastAsia="仿宋_GB2312"/>
                <w:color w:val="FF0000"/>
                <w:sz w:val="24"/>
              </w:rPr>
              <w:t>200</w:t>
            </w:r>
          </w:p>
        </w:tc>
        <w:tc>
          <w:tcPr>
            <w:tcW w:w="1393" w:type="dxa"/>
            <w:vMerge w:val="restart"/>
            <w:vAlign w:val="center"/>
          </w:tcPr>
          <w:p>
            <w:pPr>
              <w:spacing w:before="48" w:after="48"/>
              <w:ind w:right="71"/>
              <w:jc w:val="center"/>
              <w:rPr>
                <w:rFonts w:ascii="Calibri" w:hAnsi="Calibri" w:eastAsia="仿宋_GB2312"/>
                <w:color w:val="FF0000"/>
                <w:sz w:val="24"/>
              </w:rPr>
            </w:pPr>
            <w:r>
              <w:rPr>
                <w:rFonts w:ascii="Calibri" w:hAnsi="Calibri" w:eastAsia="仿宋_GB2312"/>
                <w:color w:val="FF0000"/>
                <w:sz w:val="24"/>
              </w:rPr>
              <w:t>1300</w:t>
            </w:r>
          </w:p>
        </w:tc>
        <w:tc>
          <w:tcPr>
            <w:tcW w:w="1830"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否</w:t>
            </w:r>
          </w:p>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威县</w:t>
            </w:r>
          </w:p>
        </w:tc>
        <w:tc>
          <w:tcPr>
            <w:tcW w:w="899" w:type="dxa"/>
          </w:tcPr>
          <w:p>
            <w:pPr>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临西县</w:t>
            </w:r>
          </w:p>
        </w:tc>
        <w:tc>
          <w:tcPr>
            <w:tcW w:w="899" w:type="dxa"/>
          </w:tcPr>
          <w:p>
            <w:pPr>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巨鹿县</w:t>
            </w:r>
          </w:p>
        </w:tc>
        <w:tc>
          <w:tcPr>
            <w:tcW w:w="899" w:type="dxa"/>
          </w:tcPr>
          <w:p>
            <w:pPr>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任县</w:t>
            </w:r>
          </w:p>
        </w:tc>
        <w:tc>
          <w:tcPr>
            <w:tcW w:w="899" w:type="dxa"/>
          </w:tcPr>
          <w:p>
            <w:pPr>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邢台桥西区</w:t>
            </w:r>
          </w:p>
        </w:tc>
        <w:tc>
          <w:tcPr>
            <w:tcW w:w="899" w:type="dxa"/>
          </w:tcPr>
          <w:p>
            <w:pPr>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沙河市</w:t>
            </w:r>
          </w:p>
        </w:tc>
        <w:tc>
          <w:tcPr>
            <w:tcW w:w="899" w:type="dxa"/>
          </w:tcPr>
          <w:p>
            <w:pPr>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内丘县</w:t>
            </w:r>
          </w:p>
        </w:tc>
        <w:tc>
          <w:tcPr>
            <w:tcW w:w="899" w:type="dxa"/>
          </w:tcPr>
          <w:p>
            <w:pPr>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邢台县</w:t>
            </w:r>
          </w:p>
        </w:tc>
        <w:tc>
          <w:tcPr>
            <w:tcW w:w="899" w:type="dxa"/>
          </w:tcPr>
          <w:p>
            <w:pPr>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97" w:type="dxa"/>
            <w:vMerge w:val="restart"/>
            <w:vAlign w:val="center"/>
          </w:tcPr>
          <w:p>
            <w:pPr>
              <w:spacing w:before="48" w:after="48"/>
              <w:jc w:val="center"/>
              <w:rPr>
                <w:rFonts w:ascii="Calibri" w:hAnsi="Calibri"/>
                <w:sz w:val="24"/>
              </w:rPr>
            </w:pPr>
            <w:r>
              <w:rPr>
                <w:rFonts w:ascii="Calibri" w:hAnsi="Calibri"/>
                <w:sz w:val="24"/>
              </w:rPr>
              <w:t>4</w:t>
            </w:r>
          </w:p>
        </w:tc>
        <w:tc>
          <w:tcPr>
            <w:tcW w:w="2283" w:type="dxa"/>
            <w:vMerge w:val="restart"/>
            <w:vAlign w:val="center"/>
          </w:tcPr>
          <w:p>
            <w:pPr>
              <w:spacing w:before="48" w:after="48"/>
              <w:jc w:val="center"/>
              <w:rPr>
                <w:rFonts w:ascii="仿宋_GB2312" w:hAnsi="Calibri" w:eastAsia="仿宋_GB2312"/>
                <w:sz w:val="24"/>
              </w:rPr>
            </w:pPr>
            <w:r>
              <w:rPr>
                <w:rFonts w:hint="eastAsia" w:ascii="仿宋_GB2312" w:hAnsi="Calibri" w:eastAsia="仿宋_GB2312"/>
                <w:sz w:val="24"/>
              </w:rPr>
              <w:t>唐山师范学院</w:t>
            </w: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丰润县</w:t>
            </w:r>
          </w:p>
        </w:tc>
        <w:tc>
          <w:tcPr>
            <w:tcW w:w="899" w:type="dxa"/>
          </w:tcPr>
          <w:p>
            <w:pPr>
              <w:jc w:val="center"/>
              <w:rPr>
                <w:color w:val="FF0000"/>
              </w:rPr>
            </w:pPr>
            <w:r>
              <w:rPr>
                <w:rFonts w:ascii="Calibri" w:hAnsi="Calibri" w:eastAsia="仿宋_GB2312"/>
                <w:color w:val="FF0000"/>
                <w:sz w:val="24"/>
              </w:rPr>
              <w:t>100</w:t>
            </w:r>
          </w:p>
        </w:tc>
        <w:tc>
          <w:tcPr>
            <w:tcW w:w="1393" w:type="dxa"/>
            <w:vMerge w:val="restart"/>
            <w:vAlign w:val="center"/>
          </w:tcPr>
          <w:p>
            <w:pPr>
              <w:spacing w:before="48" w:after="48"/>
              <w:jc w:val="center"/>
              <w:rPr>
                <w:rFonts w:ascii="Calibri" w:hAnsi="Calibri"/>
                <w:color w:val="FF0000"/>
                <w:sz w:val="24"/>
              </w:rPr>
            </w:pPr>
            <w:r>
              <w:rPr>
                <w:rFonts w:ascii="Calibri" w:hAnsi="Calibri"/>
                <w:color w:val="FF0000"/>
                <w:sz w:val="24"/>
              </w:rPr>
              <w:t>1800</w:t>
            </w:r>
          </w:p>
        </w:tc>
        <w:tc>
          <w:tcPr>
            <w:tcW w:w="1830"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否</w:t>
            </w:r>
          </w:p>
          <w:p>
            <w:pPr>
              <w:spacing w:before="48" w:after="48"/>
              <w:ind w:right="71"/>
              <w:jc w:val="center"/>
              <w:rPr>
                <w:rFonts w:ascii="Calibri" w:hAnsi="Calibri" w:eastAsia="仿宋_GB2312"/>
                <w:sz w:val="24"/>
              </w:rPr>
            </w:pPr>
          </w:p>
          <w:p>
            <w:pPr>
              <w:spacing w:before="48" w:after="48"/>
              <w:jc w:val="center"/>
              <w:rPr>
                <w:rFonts w:ascii="Calibri"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遵化市</w:t>
            </w:r>
          </w:p>
        </w:tc>
        <w:tc>
          <w:tcPr>
            <w:tcW w:w="899" w:type="dxa"/>
          </w:tcPr>
          <w:p>
            <w:pPr>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滦县</w:t>
            </w:r>
          </w:p>
        </w:tc>
        <w:tc>
          <w:tcPr>
            <w:tcW w:w="899" w:type="dxa"/>
          </w:tcPr>
          <w:p>
            <w:pPr>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丰南区</w:t>
            </w:r>
          </w:p>
        </w:tc>
        <w:tc>
          <w:tcPr>
            <w:tcW w:w="899" w:type="dxa"/>
          </w:tcPr>
          <w:p>
            <w:pPr>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开平区</w:t>
            </w:r>
          </w:p>
        </w:tc>
        <w:tc>
          <w:tcPr>
            <w:tcW w:w="899" w:type="dxa"/>
          </w:tcPr>
          <w:p>
            <w:pPr>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迁安市</w:t>
            </w:r>
          </w:p>
        </w:tc>
        <w:tc>
          <w:tcPr>
            <w:tcW w:w="899" w:type="dxa"/>
          </w:tcPr>
          <w:p>
            <w:pPr>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滦南县</w:t>
            </w:r>
          </w:p>
        </w:tc>
        <w:tc>
          <w:tcPr>
            <w:tcW w:w="899" w:type="dxa"/>
          </w:tcPr>
          <w:p>
            <w:pPr>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路南区</w:t>
            </w:r>
          </w:p>
        </w:tc>
        <w:tc>
          <w:tcPr>
            <w:tcW w:w="899" w:type="dxa"/>
          </w:tcPr>
          <w:p>
            <w:pPr>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大名县</w:t>
            </w:r>
          </w:p>
        </w:tc>
        <w:tc>
          <w:tcPr>
            <w:tcW w:w="899" w:type="dxa"/>
          </w:tcPr>
          <w:p>
            <w:pPr>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临漳县</w:t>
            </w:r>
          </w:p>
        </w:tc>
        <w:tc>
          <w:tcPr>
            <w:tcW w:w="899" w:type="dxa"/>
          </w:tcPr>
          <w:p>
            <w:pPr>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馆陶县</w:t>
            </w:r>
          </w:p>
        </w:tc>
        <w:tc>
          <w:tcPr>
            <w:tcW w:w="899" w:type="dxa"/>
          </w:tcPr>
          <w:p>
            <w:pPr>
              <w:jc w:val="center"/>
              <w:rPr>
                <w:color w:val="FF0000"/>
              </w:rPr>
            </w:pPr>
            <w:r>
              <w:rPr>
                <w:rFonts w:ascii="Calibri" w:hAnsi="Calibri" w:eastAsia="仿宋_GB2312"/>
                <w:color w:val="FF0000"/>
                <w:sz w:val="24"/>
              </w:rPr>
              <w:t>100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邯郸县</w:t>
            </w:r>
          </w:p>
        </w:tc>
        <w:tc>
          <w:tcPr>
            <w:tcW w:w="899" w:type="dxa"/>
          </w:tcPr>
          <w:p>
            <w:pPr>
              <w:jc w:val="center"/>
              <w:rPr>
                <w:color w:val="FF0000"/>
              </w:rPr>
            </w:pPr>
            <w:r>
              <w:rPr>
                <w:rFonts w:ascii="Calibri" w:hAnsi="Calibri" w:eastAsia="仿宋_GB2312"/>
                <w:color w:val="FF0000"/>
                <w:sz w:val="24"/>
              </w:rPr>
              <w:t>200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bl>
    <w:p>
      <w:pPr>
        <w:spacing w:before="48" w:after="48" w:line="500" w:lineRule="exact"/>
        <w:jc w:val="center"/>
        <w:rPr>
          <w:rFonts w:ascii="宋体"/>
          <w:color w:val="000000"/>
          <w:sz w:val="28"/>
          <w:szCs w:val="28"/>
        </w:rPr>
      </w:pPr>
    </w:p>
    <w:p>
      <w:pPr>
        <w:widowControl/>
        <w:jc w:val="left"/>
        <w:rPr>
          <w:rFonts w:ascii="宋体"/>
          <w:color w:val="000000"/>
          <w:sz w:val="28"/>
          <w:szCs w:val="28"/>
        </w:rPr>
      </w:pPr>
      <w:r>
        <w:rPr>
          <w:rFonts w:ascii="宋体"/>
          <w:color w:val="000000"/>
          <w:sz w:val="28"/>
          <w:szCs w:val="28"/>
        </w:rPr>
        <w:br w:type="page"/>
      </w:r>
    </w:p>
    <w:p>
      <w:pPr>
        <w:spacing w:before="48" w:after="48" w:line="500" w:lineRule="exact"/>
        <w:jc w:val="center"/>
        <w:rPr>
          <w:rFonts w:ascii="宋体"/>
          <w:color w:val="000000"/>
          <w:sz w:val="28"/>
          <w:szCs w:val="28"/>
        </w:rPr>
      </w:pPr>
      <w:r>
        <w:rPr>
          <w:rFonts w:ascii="宋体" w:hAnsi="宋体"/>
          <w:color w:val="000000"/>
          <w:sz w:val="28"/>
          <w:szCs w:val="28"/>
        </w:rPr>
        <w:t>5</w:t>
      </w:r>
      <w:r>
        <w:rPr>
          <w:rFonts w:hint="eastAsia" w:ascii="宋体" w:hAnsi="宋体"/>
          <w:color w:val="000000"/>
          <w:sz w:val="28"/>
          <w:szCs w:val="28"/>
        </w:rPr>
        <w:t>、</w:t>
      </w:r>
      <w:r>
        <w:rPr>
          <w:rFonts w:ascii="宋体" w:hAnsi="宋体"/>
          <w:color w:val="000000"/>
          <w:sz w:val="28"/>
          <w:szCs w:val="28"/>
        </w:rPr>
        <w:t xml:space="preserve"> </w:t>
      </w:r>
      <w:r>
        <w:rPr>
          <w:rFonts w:hint="eastAsia" w:ascii="宋体" w:hAnsi="宋体"/>
          <w:color w:val="000000"/>
          <w:sz w:val="28"/>
          <w:szCs w:val="28"/>
        </w:rPr>
        <w:t>“国培计划（</w:t>
      </w:r>
      <w:r>
        <w:rPr>
          <w:rFonts w:ascii="宋体" w:hAnsi="宋体"/>
          <w:color w:val="000000"/>
          <w:sz w:val="28"/>
          <w:szCs w:val="28"/>
        </w:rPr>
        <w:t>2016</w:t>
      </w:r>
      <w:r>
        <w:rPr>
          <w:rFonts w:hint="eastAsia" w:ascii="宋体" w:hAnsi="宋体"/>
          <w:color w:val="000000"/>
          <w:sz w:val="28"/>
          <w:szCs w:val="28"/>
        </w:rPr>
        <w:t>）”</w:t>
      </w:r>
      <w:r>
        <w:rPr>
          <w:rFonts w:ascii="宋体" w:hAnsi="宋体"/>
          <w:color w:val="000000"/>
          <w:sz w:val="28"/>
          <w:szCs w:val="28"/>
        </w:rPr>
        <w:t>——</w:t>
      </w:r>
      <w:r>
        <w:rPr>
          <w:rFonts w:hint="eastAsia" w:ascii="宋体" w:hAnsi="宋体"/>
          <w:color w:val="000000"/>
          <w:sz w:val="28"/>
          <w:szCs w:val="28"/>
        </w:rPr>
        <w:t>网络研修与校本研修培训项目名额分配表</w:t>
      </w: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2283"/>
        <w:gridCol w:w="1658"/>
        <w:gridCol w:w="899"/>
        <w:gridCol w:w="1393"/>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7"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序号</w:t>
            </w:r>
          </w:p>
        </w:tc>
        <w:tc>
          <w:tcPr>
            <w:tcW w:w="2283"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院校（机构）（包括协同机构）</w:t>
            </w: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项目区县</w:t>
            </w:r>
          </w:p>
        </w:tc>
        <w:tc>
          <w:tcPr>
            <w:tcW w:w="899"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人数</w:t>
            </w:r>
          </w:p>
        </w:tc>
        <w:tc>
          <w:tcPr>
            <w:tcW w:w="1393"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人数小计</w:t>
            </w:r>
          </w:p>
        </w:tc>
        <w:tc>
          <w:tcPr>
            <w:tcW w:w="1830"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是否为省外院校（机构）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97" w:type="dxa"/>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1</w:t>
            </w:r>
          </w:p>
        </w:tc>
        <w:tc>
          <w:tcPr>
            <w:tcW w:w="2283"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高等教育出版社有限公司</w:t>
            </w: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正定县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600</w:t>
            </w:r>
          </w:p>
        </w:tc>
        <w:tc>
          <w:tcPr>
            <w:tcW w:w="1393" w:type="dxa"/>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21000</w:t>
            </w:r>
          </w:p>
        </w:tc>
        <w:tc>
          <w:tcPr>
            <w:tcW w:w="1830"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栾城区</w:t>
            </w:r>
          </w:p>
        </w:tc>
        <w:tc>
          <w:tcPr>
            <w:tcW w:w="899" w:type="dxa"/>
          </w:tcPr>
          <w:p>
            <w:pPr>
              <w:spacing w:before="48" w:after="48"/>
              <w:jc w:val="center"/>
            </w:pPr>
            <w:r>
              <w:rPr>
                <w:rFonts w:ascii="Calibri" w:hAnsi="Calibri" w:eastAsia="仿宋_GB2312"/>
                <w:sz w:val="24"/>
              </w:rPr>
              <w:t>600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井陉县</w:t>
            </w:r>
          </w:p>
        </w:tc>
        <w:tc>
          <w:tcPr>
            <w:tcW w:w="899" w:type="dxa"/>
          </w:tcPr>
          <w:p>
            <w:pPr>
              <w:spacing w:before="48" w:after="48"/>
              <w:jc w:val="cente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赵县</w:t>
            </w:r>
          </w:p>
        </w:tc>
        <w:tc>
          <w:tcPr>
            <w:tcW w:w="899" w:type="dxa"/>
          </w:tcPr>
          <w:p>
            <w:pPr>
              <w:spacing w:before="48" w:after="48"/>
              <w:jc w:val="center"/>
            </w:pPr>
            <w:r>
              <w:rPr>
                <w:rFonts w:ascii="Calibri" w:hAnsi="Calibri" w:eastAsia="仿宋_GB2312"/>
                <w:sz w:val="24"/>
              </w:rPr>
              <w:t>600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南和县</w:t>
            </w:r>
          </w:p>
        </w:tc>
        <w:tc>
          <w:tcPr>
            <w:tcW w:w="899" w:type="dxa"/>
          </w:tcPr>
          <w:p>
            <w:pPr>
              <w:spacing w:before="48" w:after="48"/>
              <w:jc w:val="center"/>
            </w:pPr>
            <w:r>
              <w:rPr>
                <w:rFonts w:ascii="Calibri" w:hAnsi="Calibri" w:eastAsia="仿宋_GB2312"/>
                <w:sz w:val="24"/>
              </w:rPr>
              <w:t>600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威县</w:t>
            </w:r>
          </w:p>
        </w:tc>
        <w:tc>
          <w:tcPr>
            <w:tcW w:w="899" w:type="dxa"/>
          </w:tcPr>
          <w:p>
            <w:pPr>
              <w:spacing w:before="48" w:after="48"/>
              <w:jc w:val="center"/>
            </w:pPr>
            <w:r>
              <w:rPr>
                <w:rFonts w:ascii="Calibri" w:hAnsi="Calibri" w:eastAsia="仿宋_GB2312"/>
                <w:sz w:val="24"/>
              </w:rPr>
              <w:t>600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临西县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巨鹿县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任县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邢台桥西区</w:t>
            </w:r>
          </w:p>
        </w:tc>
        <w:tc>
          <w:tcPr>
            <w:tcW w:w="899" w:type="dxa"/>
            <w:vAlign w:val="center"/>
          </w:tcPr>
          <w:p>
            <w:pPr>
              <w:spacing w:before="48" w:after="48"/>
              <w:jc w:val="center"/>
              <w:rPr>
                <w:rFonts w:ascii="Calibri" w:hAnsi="Calibri"/>
              </w:rPr>
            </w:pPr>
            <w:r>
              <w:rPr>
                <w:rFonts w:ascii="Calibri" w:hAnsi="Calibri" w:eastAsia="仿宋_GB2312"/>
                <w:sz w:val="24"/>
              </w:rPr>
              <w:t>600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沙河市</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内丘县</w:t>
            </w:r>
          </w:p>
        </w:tc>
        <w:tc>
          <w:tcPr>
            <w:tcW w:w="899" w:type="dxa"/>
            <w:vAlign w:val="center"/>
          </w:tcPr>
          <w:p>
            <w:pPr>
              <w:spacing w:before="48" w:after="48"/>
              <w:jc w:val="center"/>
              <w:rPr>
                <w:rFonts w:ascii="Calibri" w:hAnsi="Calibri"/>
              </w:rPr>
            </w:pPr>
            <w:r>
              <w:rPr>
                <w:rFonts w:ascii="Calibri" w:hAnsi="Calibri" w:eastAsia="仿宋_GB2312"/>
                <w:sz w:val="24"/>
              </w:rPr>
              <w:t>600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邢台县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宽城县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承德县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丰宁县</w:t>
            </w:r>
          </w:p>
        </w:tc>
        <w:tc>
          <w:tcPr>
            <w:tcW w:w="899" w:type="dxa"/>
            <w:vAlign w:val="center"/>
          </w:tcPr>
          <w:p>
            <w:pPr>
              <w:spacing w:before="48" w:after="48"/>
              <w:jc w:val="center"/>
              <w:rPr>
                <w:rFonts w:ascii="Calibri" w:hAnsi="Calibri"/>
              </w:rPr>
            </w:pPr>
            <w:r>
              <w:rPr>
                <w:rFonts w:ascii="Calibri" w:hAnsi="Calibri" w:eastAsia="仿宋_GB2312"/>
                <w:sz w:val="24"/>
              </w:rPr>
              <w:t>600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平泉县</w:t>
            </w:r>
          </w:p>
        </w:tc>
        <w:tc>
          <w:tcPr>
            <w:tcW w:w="899" w:type="dxa"/>
            <w:vAlign w:val="center"/>
          </w:tcPr>
          <w:p>
            <w:pPr>
              <w:spacing w:before="48" w:after="48"/>
              <w:jc w:val="center"/>
              <w:rPr>
                <w:rFonts w:ascii="Calibri" w:hAnsi="Calibri"/>
              </w:rPr>
            </w:pPr>
            <w:r>
              <w:rPr>
                <w:rFonts w:ascii="Calibri" w:hAnsi="Calibri" w:eastAsia="仿宋_GB2312"/>
                <w:sz w:val="24"/>
              </w:rPr>
              <w:t>600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兴隆县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怀安县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宣化区</w:t>
            </w:r>
          </w:p>
        </w:tc>
        <w:tc>
          <w:tcPr>
            <w:tcW w:w="899" w:type="dxa"/>
            <w:vAlign w:val="center"/>
          </w:tcPr>
          <w:p>
            <w:pPr>
              <w:spacing w:before="48" w:after="48"/>
              <w:jc w:val="center"/>
              <w:rPr>
                <w:rFonts w:ascii="Calibri" w:hAnsi="Calibri"/>
              </w:rPr>
            </w:pPr>
            <w:r>
              <w:rPr>
                <w:rFonts w:ascii="Calibri" w:hAnsi="Calibri" w:eastAsia="仿宋_GB2312"/>
                <w:sz w:val="24"/>
              </w:rPr>
              <w:t>600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张北县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尚义县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蔚县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涿鹿县</w:t>
            </w:r>
          </w:p>
        </w:tc>
        <w:tc>
          <w:tcPr>
            <w:tcW w:w="899" w:type="dxa"/>
            <w:vAlign w:val="center"/>
          </w:tcPr>
          <w:p>
            <w:pPr>
              <w:spacing w:before="48" w:after="48"/>
              <w:jc w:val="center"/>
              <w:rPr>
                <w:rFonts w:ascii="Calibri" w:hAnsi="Calibri" w:eastAsia="仿宋_GB2312"/>
                <w:sz w:val="24"/>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抚宁区</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海港区</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曲阳县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涞源县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望都县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雄县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阜平县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涞水县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定兴县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任丘市</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献县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武强县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临漳县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馆陶县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邯郸县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997" w:type="dxa"/>
            <w:vMerge w:val="continue"/>
            <w:vAlign w:val="center"/>
          </w:tcPr>
          <w:p>
            <w:pPr>
              <w:spacing w:before="48" w:after="48"/>
              <w:ind w:right="71"/>
              <w:jc w:val="center"/>
              <w:rPr>
                <w:rFonts w:ascii="Calibri" w:hAnsi="Calibri" w:eastAsia="仿宋_GB2312"/>
                <w:sz w:val="24"/>
              </w:rPr>
            </w:pPr>
          </w:p>
        </w:tc>
        <w:tc>
          <w:tcPr>
            <w:tcW w:w="2283"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大名县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ind w:right="71"/>
              <w:jc w:val="center"/>
              <w:rPr>
                <w:rFonts w:ascii="Calibri" w:hAnsi="Calibri" w:eastAsia="仿宋_GB2312"/>
                <w:sz w:val="24"/>
              </w:rPr>
            </w:pPr>
          </w:p>
        </w:tc>
        <w:tc>
          <w:tcPr>
            <w:tcW w:w="1830"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97" w:type="dxa"/>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2</w:t>
            </w:r>
          </w:p>
        </w:tc>
        <w:tc>
          <w:tcPr>
            <w:tcW w:w="2283"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中央电化教育馆</w:t>
            </w: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丰润县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4000</w:t>
            </w:r>
          </w:p>
        </w:tc>
        <w:tc>
          <w:tcPr>
            <w:tcW w:w="1830"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是</w:t>
            </w:r>
          </w:p>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遵化市</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滦县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丰南区</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开平区</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迁安市</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滦南县</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 w:hRule="atLeast"/>
        </w:trPr>
        <w:tc>
          <w:tcPr>
            <w:tcW w:w="997" w:type="dxa"/>
            <w:vMerge w:val="continue"/>
            <w:vAlign w:val="center"/>
          </w:tcPr>
          <w:p>
            <w:pPr>
              <w:spacing w:before="48" w:after="48"/>
              <w:jc w:val="center"/>
              <w:rPr>
                <w:rFonts w:ascii="Calibri" w:hAnsi="Calibri"/>
                <w:szCs w:val="21"/>
              </w:rPr>
            </w:pPr>
          </w:p>
        </w:tc>
        <w:tc>
          <w:tcPr>
            <w:tcW w:w="2283"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路南区</w:t>
            </w:r>
          </w:p>
        </w:tc>
        <w:tc>
          <w:tcPr>
            <w:tcW w:w="899" w:type="dxa"/>
            <w:vAlign w:val="center"/>
          </w:tcPr>
          <w:p>
            <w:pPr>
              <w:spacing w:before="48" w:after="48"/>
              <w:jc w:val="center"/>
              <w:rPr>
                <w:rFonts w:ascii="Calibri" w:hAnsi="Calibri"/>
              </w:rPr>
            </w:pPr>
            <w:r>
              <w:rPr>
                <w:rFonts w:ascii="Calibri" w:hAnsi="Calibri" w:eastAsia="仿宋_GB2312"/>
                <w:sz w:val="24"/>
              </w:rPr>
              <w:t>500</w:t>
            </w:r>
          </w:p>
        </w:tc>
        <w:tc>
          <w:tcPr>
            <w:tcW w:w="1393" w:type="dxa"/>
            <w:vMerge w:val="continue"/>
            <w:vAlign w:val="center"/>
          </w:tcPr>
          <w:p>
            <w:pPr>
              <w:spacing w:before="48" w:after="48"/>
              <w:jc w:val="center"/>
              <w:rPr>
                <w:rFonts w:ascii="Calibri" w:hAnsi="Calibri"/>
                <w:szCs w:val="21"/>
              </w:rPr>
            </w:pPr>
          </w:p>
        </w:tc>
        <w:tc>
          <w:tcPr>
            <w:tcW w:w="1830" w:type="dxa"/>
            <w:vMerge w:val="continue"/>
            <w:vAlign w:val="center"/>
          </w:tcPr>
          <w:p>
            <w:pPr>
              <w:spacing w:before="48" w:after="48"/>
              <w:jc w:val="center"/>
              <w:rPr>
                <w:rFonts w:ascii="Calibri" w:hAnsi="Calibri"/>
                <w:szCs w:val="21"/>
              </w:rPr>
            </w:pPr>
          </w:p>
        </w:tc>
      </w:tr>
    </w:tbl>
    <w:p>
      <w:pPr>
        <w:spacing w:before="48" w:after="48" w:line="500" w:lineRule="exact"/>
        <w:jc w:val="center"/>
        <w:rPr>
          <w:rFonts w:ascii="宋体"/>
          <w:color w:val="000000"/>
          <w:sz w:val="28"/>
          <w:szCs w:val="28"/>
        </w:rPr>
      </w:pPr>
    </w:p>
    <w:p>
      <w:pPr>
        <w:widowControl/>
        <w:jc w:val="left"/>
        <w:rPr>
          <w:rFonts w:ascii="宋体"/>
          <w:color w:val="000000"/>
          <w:sz w:val="28"/>
          <w:szCs w:val="28"/>
        </w:rPr>
      </w:pPr>
      <w:r>
        <w:rPr>
          <w:rFonts w:ascii="宋体"/>
          <w:color w:val="000000"/>
          <w:sz w:val="28"/>
          <w:szCs w:val="28"/>
        </w:rPr>
        <w:br w:type="page"/>
      </w:r>
    </w:p>
    <w:p>
      <w:pPr>
        <w:spacing w:before="48" w:after="48" w:line="500" w:lineRule="exact"/>
        <w:rPr>
          <w:rFonts w:ascii="宋体"/>
          <w:color w:val="000000"/>
          <w:sz w:val="28"/>
          <w:szCs w:val="28"/>
        </w:rPr>
      </w:pPr>
      <w:r>
        <w:rPr>
          <w:rFonts w:ascii="宋体" w:hAnsi="宋体"/>
          <w:color w:val="000000"/>
          <w:sz w:val="28"/>
          <w:szCs w:val="28"/>
        </w:rPr>
        <w:t>6</w:t>
      </w:r>
      <w:r>
        <w:rPr>
          <w:rFonts w:hint="eastAsia" w:ascii="宋体" w:hAnsi="宋体"/>
          <w:color w:val="000000"/>
          <w:sz w:val="28"/>
          <w:szCs w:val="28"/>
        </w:rPr>
        <w:t>、</w:t>
      </w:r>
      <w:r>
        <w:rPr>
          <w:rFonts w:ascii="宋体" w:hAnsi="宋体"/>
          <w:color w:val="000000"/>
          <w:sz w:val="28"/>
          <w:szCs w:val="28"/>
        </w:rPr>
        <w:t xml:space="preserve"> </w:t>
      </w:r>
      <w:r>
        <w:rPr>
          <w:rFonts w:hint="eastAsia" w:ascii="宋体" w:hAnsi="宋体"/>
          <w:color w:val="000000"/>
          <w:sz w:val="28"/>
          <w:szCs w:val="28"/>
        </w:rPr>
        <w:t>“国培计划”</w:t>
      </w:r>
      <w:r>
        <w:rPr>
          <w:rFonts w:ascii="宋体" w:hAnsi="宋体"/>
          <w:color w:val="000000"/>
          <w:sz w:val="28"/>
          <w:szCs w:val="28"/>
        </w:rPr>
        <w:t>——</w:t>
      </w:r>
      <w:r>
        <w:rPr>
          <w:rFonts w:hint="eastAsia" w:ascii="宋体" w:hAnsi="宋体"/>
          <w:color w:val="000000"/>
          <w:sz w:val="28"/>
          <w:szCs w:val="28"/>
        </w:rPr>
        <w:t>教师工作坊研修项目名额分配表</w:t>
      </w:r>
    </w:p>
    <w:p>
      <w:pPr>
        <w:spacing w:line="360" w:lineRule="exact"/>
        <w:ind w:firstLine="31680" w:firstLineChars="200"/>
        <w:rPr>
          <w:rFonts w:ascii="仿宋_GB2312" w:eastAsia="仿宋_GB2312"/>
          <w:color w:val="000000"/>
          <w:sz w:val="24"/>
        </w:rPr>
        <w:sectPr>
          <w:footerReference r:id="rId5" w:type="default"/>
          <w:footerReference r:id="rId6" w:type="even"/>
          <w:type w:val="continuous"/>
          <w:pgSz w:w="11906" w:h="16838"/>
          <w:pgMar w:top="1985" w:right="1531" w:bottom="1985" w:left="1531" w:header="851" w:footer="1644" w:gutter="0"/>
          <w:cols w:space="720" w:num="1"/>
          <w:docGrid w:linePitch="312" w:charSpace="0"/>
        </w:sectPr>
      </w:pPr>
    </w:p>
    <w:tbl>
      <w:tblPr>
        <w:tblStyle w:val="1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43"/>
        <w:gridCol w:w="143"/>
        <w:gridCol w:w="761"/>
        <w:gridCol w:w="761"/>
        <w:gridCol w:w="761"/>
        <w:gridCol w:w="1658"/>
        <w:gridCol w:w="899"/>
        <w:gridCol w:w="1393"/>
        <w:gridCol w:w="1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9" w:type="dxa"/>
            <w:gridSpan w:val="3"/>
            <w:vAlign w:val="center"/>
          </w:tcPr>
          <w:p>
            <w:pPr>
              <w:spacing w:before="48" w:after="48"/>
              <w:ind w:right="71"/>
              <w:jc w:val="center"/>
              <w:rPr>
                <w:rFonts w:ascii="Calibri" w:hAnsi="Calibri" w:eastAsia="仿宋_GB2312"/>
                <w:sz w:val="24"/>
              </w:rPr>
            </w:pPr>
            <w:r>
              <w:rPr>
                <w:rFonts w:ascii="仿宋_GB2312" w:hAnsi="宋体" w:eastAsia="仿宋_GB2312"/>
                <w:color w:val="000000"/>
                <w:sz w:val="32"/>
                <w:szCs w:val="32"/>
              </w:rPr>
              <w:br w:type="page"/>
            </w:r>
            <w:r>
              <w:rPr>
                <w:rFonts w:hint="eastAsia" w:ascii="Calibri" w:hAnsi="Calibri" w:eastAsia="仿宋_GB2312"/>
                <w:sz w:val="24"/>
              </w:rPr>
              <w:t>序号</w:t>
            </w:r>
          </w:p>
        </w:tc>
        <w:tc>
          <w:tcPr>
            <w:tcW w:w="2283" w:type="dxa"/>
            <w:gridSpan w:val="3"/>
            <w:vAlign w:val="center"/>
          </w:tcPr>
          <w:p>
            <w:pPr>
              <w:spacing w:before="48" w:after="48"/>
              <w:ind w:right="71"/>
              <w:jc w:val="center"/>
              <w:rPr>
                <w:rFonts w:ascii="Calibri" w:hAnsi="Calibri" w:eastAsia="仿宋_GB2312"/>
                <w:sz w:val="24"/>
              </w:rPr>
            </w:pPr>
            <w:r>
              <w:rPr>
                <w:rFonts w:hint="eastAsia" w:ascii="Calibri" w:hAnsi="Calibri" w:eastAsia="仿宋_GB2312"/>
                <w:sz w:val="24"/>
              </w:rPr>
              <w:t>院校（机构）（包括协同机构）</w:t>
            </w: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项目区县</w:t>
            </w:r>
          </w:p>
        </w:tc>
        <w:tc>
          <w:tcPr>
            <w:tcW w:w="899"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人数</w:t>
            </w:r>
          </w:p>
        </w:tc>
        <w:tc>
          <w:tcPr>
            <w:tcW w:w="1393"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人数小计</w:t>
            </w:r>
          </w:p>
        </w:tc>
        <w:tc>
          <w:tcPr>
            <w:tcW w:w="182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是否为省外院校（机构）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999" w:type="dxa"/>
            <w:gridSpan w:val="3"/>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1</w:t>
            </w:r>
          </w:p>
        </w:tc>
        <w:tc>
          <w:tcPr>
            <w:tcW w:w="2283" w:type="dxa"/>
            <w:gridSpan w:val="3"/>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北京继教网教育科技发展有限公司</w:t>
            </w: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正定县</w:t>
            </w:r>
          </w:p>
        </w:tc>
        <w:tc>
          <w:tcPr>
            <w:tcW w:w="899" w:type="dxa"/>
            <w:vAlign w:val="center"/>
          </w:tcPr>
          <w:p>
            <w:pPr>
              <w:spacing w:before="48" w:after="48"/>
              <w:ind w:right="71"/>
              <w:jc w:val="center"/>
              <w:rPr>
                <w:rFonts w:ascii="Calibri" w:hAnsi="Calibri" w:eastAsia="仿宋_GB2312"/>
                <w:sz w:val="24"/>
              </w:rPr>
            </w:pPr>
            <w:r>
              <w:rPr>
                <w:rFonts w:ascii="Calibri" w:hAnsi="Calibri" w:eastAsia="仿宋_GB2312"/>
                <w:sz w:val="24"/>
              </w:rPr>
              <w:t>100</w:t>
            </w:r>
          </w:p>
        </w:tc>
        <w:tc>
          <w:tcPr>
            <w:tcW w:w="1393" w:type="dxa"/>
            <w:vMerge w:val="restart"/>
            <w:vAlign w:val="center"/>
          </w:tcPr>
          <w:p>
            <w:pPr>
              <w:spacing w:before="48" w:after="48"/>
              <w:ind w:right="71"/>
              <w:jc w:val="center"/>
              <w:rPr>
                <w:rFonts w:ascii="Calibri" w:hAnsi="Calibri" w:eastAsia="仿宋_GB2312"/>
                <w:sz w:val="24"/>
              </w:rPr>
            </w:pPr>
            <w:r>
              <w:rPr>
                <w:rFonts w:ascii="Calibri" w:hAnsi="Calibri" w:eastAsia="仿宋_GB2312"/>
                <w:sz w:val="24"/>
              </w:rPr>
              <w:t>5100</w:t>
            </w:r>
          </w:p>
        </w:tc>
        <w:tc>
          <w:tcPr>
            <w:tcW w:w="1828" w:type="dxa"/>
            <w:vMerge w:val="restart"/>
            <w:vAlign w:val="center"/>
          </w:tcPr>
          <w:p>
            <w:pPr>
              <w:spacing w:before="48" w:after="48"/>
              <w:ind w:right="71"/>
              <w:jc w:val="center"/>
              <w:rPr>
                <w:rFonts w:ascii="Calibri" w:hAnsi="Calibri" w:eastAsia="仿宋_GB2312"/>
                <w:sz w:val="24"/>
              </w:rPr>
            </w:pPr>
            <w:r>
              <w:rPr>
                <w:rFonts w:hint="eastAsia" w:ascii="Calibri" w:hAnsi="Calibri" w:eastAsia="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999" w:type="dxa"/>
            <w:gridSpan w:val="3"/>
            <w:vMerge w:val="continue"/>
            <w:vAlign w:val="center"/>
          </w:tcPr>
          <w:p>
            <w:pPr>
              <w:spacing w:before="48" w:after="48"/>
              <w:ind w:right="71"/>
              <w:jc w:val="center"/>
              <w:rPr>
                <w:rFonts w:ascii="Calibri" w:hAnsi="Calibri" w:eastAsia="仿宋_GB2312"/>
                <w:sz w:val="24"/>
              </w:rPr>
            </w:pPr>
          </w:p>
        </w:tc>
        <w:tc>
          <w:tcPr>
            <w:tcW w:w="2283" w:type="dxa"/>
            <w:gridSpan w:val="3"/>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栾城区</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99" w:type="dxa"/>
            <w:gridSpan w:val="3"/>
            <w:vMerge w:val="continue"/>
            <w:vAlign w:val="center"/>
          </w:tcPr>
          <w:p>
            <w:pPr>
              <w:spacing w:before="48" w:after="48"/>
              <w:ind w:right="71"/>
              <w:jc w:val="center"/>
              <w:rPr>
                <w:rFonts w:ascii="Calibri" w:hAnsi="Calibri" w:eastAsia="仿宋_GB2312"/>
                <w:sz w:val="24"/>
              </w:rPr>
            </w:pPr>
          </w:p>
        </w:tc>
        <w:tc>
          <w:tcPr>
            <w:tcW w:w="2283" w:type="dxa"/>
            <w:gridSpan w:val="3"/>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井陉县</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999" w:type="dxa"/>
            <w:gridSpan w:val="3"/>
            <w:vMerge w:val="continue"/>
            <w:vAlign w:val="center"/>
          </w:tcPr>
          <w:p>
            <w:pPr>
              <w:spacing w:before="48" w:after="48"/>
              <w:ind w:right="71"/>
              <w:jc w:val="center"/>
              <w:rPr>
                <w:rFonts w:ascii="Calibri" w:hAnsi="Calibri" w:eastAsia="仿宋_GB2312"/>
                <w:sz w:val="24"/>
              </w:rPr>
            </w:pPr>
          </w:p>
        </w:tc>
        <w:tc>
          <w:tcPr>
            <w:tcW w:w="2283" w:type="dxa"/>
            <w:gridSpan w:val="3"/>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赵县</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999" w:type="dxa"/>
            <w:gridSpan w:val="3"/>
            <w:vMerge w:val="continue"/>
            <w:vAlign w:val="center"/>
          </w:tcPr>
          <w:p>
            <w:pPr>
              <w:spacing w:before="48" w:after="48"/>
              <w:ind w:right="71"/>
              <w:jc w:val="center"/>
              <w:rPr>
                <w:rFonts w:ascii="Calibri" w:hAnsi="Calibri" w:eastAsia="仿宋_GB2312"/>
                <w:sz w:val="24"/>
              </w:rPr>
            </w:pPr>
          </w:p>
        </w:tc>
        <w:tc>
          <w:tcPr>
            <w:tcW w:w="2283" w:type="dxa"/>
            <w:gridSpan w:val="3"/>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南和县</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999" w:type="dxa"/>
            <w:gridSpan w:val="3"/>
            <w:vMerge w:val="continue"/>
            <w:vAlign w:val="center"/>
          </w:tcPr>
          <w:p>
            <w:pPr>
              <w:spacing w:before="48" w:after="48"/>
              <w:ind w:right="71"/>
              <w:jc w:val="center"/>
              <w:rPr>
                <w:rFonts w:ascii="Calibri" w:hAnsi="Calibri" w:eastAsia="仿宋_GB2312"/>
                <w:sz w:val="24"/>
              </w:rPr>
            </w:pPr>
          </w:p>
        </w:tc>
        <w:tc>
          <w:tcPr>
            <w:tcW w:w="2283" w:type="dxa"/>
            <w:gridSpan w:val="3"/>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威县</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99" w:type="dxa"/>
            <w:gridSpan w:val="3"/>
            <w:vMerge w:val="continue"/>
            <w:vAlign w:val="center"/>
          </w:tcPr>
          <w:p>
            <w:pPr>
              <w:spacing w:before="48" w:after="48"/>
              <w:ind w:right="71"/>
              <w:jc w:val="center"/>
              <w:rPr>
                <w:rFonts w:ascii="Calibri" w:hAnsi="Calibri" w:eastAsia="仿宋_GB2312"/>
                <w:sz w:val="24"/>
              </w:rPr>
            </w:pPr>
          </w:p>
        </w:tc>
        <w:tc>
          <w:tcPr>
            <w:tcW w:w="2283" w:type="dxa"/>
            <w:gridSpan w:val="3"/>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临西县</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99" w:type="dxa"/>
            <w:gridSpan w:val="3"/>
            <w:vMerge w:val="continue"/>
            <w:vAlign w:val="center"/>
          </w:tcPr>
          <w:p>
            <w:pPr>
              <w:spacing w:before="48" w:after="48"/>
              <w:ind w:right="71"/>
              <w:jc w:val="center"/>
              <w:rPr>
                <w:rFonts w:ascii="Calibri" w:hAnsi="Calibri" w:eastAsia="仿宋_GB2312"/>
                <w:sz w:val="24"/>
              </w:rPr>
            </w:pPr>
          </w:p>
        </w:tc>
        <w:tc>
          <w:tcPr>
            <w:tcW w:w="2283" w:type="dxa"/>
            <w:gridSpan w:val="3"/>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巨鹿县</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999" w:type="dxa"/>
            <w:gridSpan w:val="3"/>
            <w:vMerge w:val="continue"/>
            <w:vAlign w:val="center"/>
          </w:tcPr>
          <w:p>
            <w:pPr>
              <w:spacing w:before="48" w:after="48"/>
              <w:ind w:right="71"/>
              <w:jc w:val="center"/>
              <w:rPr>
                <w:rFonts w:ascii="Calibri" w:hAnsi="Calibri" w:eastAsia="仿宋_GB2312"/>
                <w:sz w:val="24"/>
              </w:rPr>
            </w:pPr>
          </w:p>
        </w:tc>
        <w:tc>
          <w:tcPr>
            <w:tcW w:w="2283" w:type="dxa"/>
            <w:gridSpan w:val="3"/>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任县</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wBefore w:w="856" w:type="dxa"/>
          <w:trHeight w:val="411" w:hRule="atLeast"/>
        </w:trPr>
        <w:tc>
          <w:tcPr>
            <w:tcW w:w="904" w:type="dxa"/>
            <w:gridSpan w:val="2"/>
            <w:vMerge w:val="continue"/>
            <w:vAlign w:val="center"/>
          </w:tcPr>
          <w:p>
            <w:pPr>
              <w:spacing w:before="48" w:after="48"/>
              <w:ind w:right="71"/>
              <w:jc w:val="center"/>
              <w:rPr>
                <w:rFonts w:ascii="Calibri" w:hAnsi="Calibri" w:eastAsia="仿宋_GB2312"/>
                <w:sz w:val="24"/>
              </w:rPr>
            </w:pPr>
          </w:p>
        </w:tc>
        <w:tc>
          <w:tcPr>
            <w:tcW w:w="1522" w:type="dxa"/>
            <w:gridSpan w:val="2"/>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邢台桥西区</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247" w:hRule="atLeast"/>
        </w:trPr>
        <w:tc>
          <w:tcPr>
            <w:tcW w:w="1047" w:type="dxa"/>
            <w:gridSpan w:val="3"/>
            <w:vMerge w:val="continue"/>
            <w:vAlign w:val="center"/>
          </w:tcPr>
          <w:p>
            <w:pPr>
              <w:spacing w:before="48" w:after="48"/>
              <w:ind w:right="71"/>
              <w:jc w:val="center"/>
              <w:rPr>
                <w:rFonts w:ascii="Calibri" w:hAnsi="Calibri" w:eastAsia="仿宋_GB2312"/>
                <w:sz w:val="24"/>
              </w:rPr>
            </w:pPr>
          </w:p>
        </w:tc>
        <w:tc>
          <w:tcPr>
            <w:tcW w:w="1522" w:type="dxa"/>
            <w:gridSpan w:val="2"/>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沙河市</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353" w:hRule="atLeast"/>
        </w:trPr>
        <w:tc>
          <w:tcPr>
            <w:tcW w:w="1047" w:type="dxa"/>
            <w:gridSpan w:val="3"/>
            <w:vMerge w:val="continue"/>
            <w:vAlign w:val="center"/>
          </w:tcPr>
          <w:p>
            <w:pPr>
              <w:spacing w:before="48" w:after="48"/>
              <w:ind w:right="71"/>
              <w:jc w:val="center"/>
              <w:rPr>
                <w:rFonts w:ascii="Calibri" w:hAnsi="Calibri" w:eastAsia="仿宋_GB2312"/>
                <w:sz w:val="24"/>
              </w:rPr>
            </w:pPr>
          </w:p>
        </w:tc>
        <w:tc>
          <w:tcPr>
            <w:tcW w:w="1522" w:type="dxa"/>
            <w:gridSpan w:val="2"/>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内丘县</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472" w:hRule="atLeast"/>
        </w:trPr>
        <w:tc>
          <w:tcPr>
            <w:tcW w:w="1047" w:type="dxa"/>
            <w:gridSpan w:val="3"/>
            <w:vMerge w:val="continue"/>
            <w:vAlign w:val="center"/>
          </w:tcPr>
          <w:p>
            <w:pPr>
              <w:spacing w:before="48" w:after="48"/>
              <w:ind w:right="71"/>
              <w:jc w:val="center"/>
              <w:rPr>
                <w:rFonts w:ascii="Calibri" w:hAnsi="Calibri" w:eastAsia="仿宋_GB2312"/>
                <w:sz w:val="24"/>
              </w:rPr>
            </w:pPr>
          </w:p>
        </w:tc>
        <w:tc>
          <w:tcPr>
            <w:tcW w:w="1522" w:type="dxa"/>
            <w:gridSpan w:val="2"/>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邢台县</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259" w:hRule="atLeast"/>
        </w:trPr>
        <w:tc>
          <w:tcPr>
            <w:tcW w:w="1047" w:type="dxa"/>
            <w:gridSpan w:val="3"/>
            <w:vMerge w:val="continue"/>
            <w:vAlign w:val="center"/>
          </w:tcPr>
          <w:p>
            <w:pPr>
              <w:spacing w:before="48" w:after="48"/>
              <w:ind w:right="71"/>
              <w:jc w:val="center"/>
              <w:rPr>
                <w:rFonts w:ascii="Calibri" w:hAnsi="Calibri" w:eastAsia="仿宋_GB2312"/>
                <w:sz w:val="24"/>
              </w:rPr>
            </w:pPr>
          </w:p>
        </w:tc>
        <w:tc>
          <w:tcPr>
            <w:tcW w:w="1522" w:type="dxa"/>
            <w:gridSpan w:val="2"/>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宽城县</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393" w:hRule="atLeast"/>
        </w:trPr>
        <w:tc>
          <w:tcPr>
            <w:tcW w:w="1047" w:type="dxa"/>
            <w:gridSpan w:val="3"/>
            <w:vMerge w:val="continue"/>
            <w:vAlign w:val="center"/>
          </w:tcPr>
          <w:p>
            <w:pPr>
              <w:spacing w:before="48" w:after="48"/>
              <w:ind w:right="71"/>
              <w:jc w:val="center"/>
              <w:rPr>
                <w:rFonts w:ascii="Calibri" w:hAnsi="Calibri" w:eastAsia="仿宋_GB2312"/>
                <w:sz w:val="24"/>
              </w:rPr>
            </w:pPr>
          </w:p>
        </w:tc>
        <w:tc>
          <w:tcPr>
            <w:tcW w:w="1522" w:type="dxa"/>
            <w:gridSpan w:val="2"/>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承德县</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74"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丰宁县</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416"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平泉县</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274"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兴隆县</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244"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怀安县</w:t>
            </w:r>
          </w:p>
        </w:tc>
        <w:tc>
          <w:tcPr>
            <w:tcW w:w="899" w:type="dxa"/>
            <w:vAlign w:val="center"/>
          </w:tcPr>
          <w:p>
            <w:pPr>
              <w:spacing w:before="48" w:after="48"/>
              <w:jc w:val="center"/>
              <w:rPr>
                <w:rFonts w:ascii="Calibri" w:hAnsi="Calibri"/>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364"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宣化区</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185"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张北县</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305"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尚义县</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297"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蔚县</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297"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涿鹿县</w:t>
            </w:r>
          </w:p>
        </w:tc>
        <w:tc>
          <w:tcPr>
            <w:tcW w:w="899" w:type="dxa"/>
            <w:vAlign w:val="center"/>
          </w:tcPr>
          <w:p>
            <w:pPr>
              <w:spacing w:before="48" w:after="48"/>
              <w:jc w:val="center"/>
              <w:rPr>
                <w:rFonts w:ascii="Calibri" w:hAnsi="Calibri" w:eastAsia="仿宋_GB2312"/>
                <w:sz w:val="24"/>
              </w:rP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274"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抚宁区</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394"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海港区</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359"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曲阳县</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351"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涞源县</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471"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望都县</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189"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雄县</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399"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阜平县</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ind w:right="71"/>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363"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涞水县</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355"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定兴县</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475"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任丘市</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389"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献县</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367"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武强县</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303"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临漳县</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417"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馆陶县</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395"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邯郸县</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217" w:hRule="atLeast"/>
        </w:trPr>
        <w:tc>
          <w:tcPr>
            <w:tcW w:w="1808" w:type="dxa"/>
            <w:gridSpan w:val="4"/>
            <w:vMerge w:val="continue"/>
            <w:vAlign w:val="center"/>
          </w:tcPr>
          <w:p>
            <w:pPr>
              <w:spacing w:before="48" w:after="48"/>
              <w:ind w:right="71"/>
              <w:jc w:val="center"/>
              <w:rPr>
                <w:rFonts w:ascii="Calibri" w:hAnsi="Calibri" w:eastAsia="仿宋_GB2312"/>
                <w:sz w:val="24"/>
              </w:rPr>
            </w:pPr>
          </w:p>
        </w:tc>
        <w:tc>
          <w:tcPr>
            <w:tcW w:w="761" w:type="dxa"/>
            <w:vMerge w:val="continue"/>
            <w:vAlign w:val="center"/>
          </w:tcPr>
          <w:p>
            <w:pPr>
              <w:spacing w:before="48" w:after="48"/>
              <w:ind w:right="71"/>
              <w:jc w:val="center"/>
              <w:rPr>
                <w:rFonts w:ascii="Calibri"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大名县</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ind w:right="71"/>
              <w:jc w:val="center"/>
              <w:rPr>
                <w:rFonts w:ascii="Calibri" w:hAnsi="Calibri" w:eastAsia="仿宋_GB2312"/>
                <w:sz w:val="24"/>
              </w:rPr>
            </w:pPr>
          </w:p>
        </w:tc>
        <w:tc>
          <w:tcPr>
            <w:tcW w:w="1828" w:type="dxa"/>
            <w:vMerge w:val="continue"/>
            <w:vAlign w:val="center"/>
          </w:tcPr>
          <w:p>
            <w:pPr>
              <w:spacing w:before="48" w:after="48"/>
              <w:jc w:val="center"/>
              <w:rPr>
                <w:rFonts w:ascii="Calibri" w:hAnsi="Calibri"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492" w:hRule="atLeast"/>
        </w:trPr>
        <w:tc>
          <w:tcPr>
            <w:tcW w:w="1808" w:type="dxa"/>
            <w:gridSpan w:val="4"/>
            <w:vMerge w:val="continue"/>
            <w:vAlign w:val="center"/>
          </w:tcPr>
          <w:p>
            <w:pPr>
              <w:spacing w:before="48" w:after="48"/>
              <w:jc w:val="center"/>
              <w:rPr>
                <w:rFonts w:ascii="Calibri" w:hAnsi="Calibri"/>
                <w:sz w:val="24"/>
              </w:rPr>
            </w:pPr>
          </w:p>
        </w:tc>
        <w:tc>
          <w:tcPr>
            <w:tcW w:w="761"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丰润县</w:t>
            </w:r>
          </w:p>
        </w:tc>
        <w:tc>
          <w:tcPr>
            <w:tcW w:w="899" w:type="dxa"/>
            <w:vAlign w:val="center"/>
          </w:tcPr>
          <w:p>
            <w:pPr>
              <w:spacing w:before="48" w:after="48"/>
              <w:jc w:val="center"/>
            </w:pPr>
            <w:r>
              <w:rPr>
                <w:rFonts w:ascii="Calibri" w:hAnsi="Calibri" w:eastAsia="仿宋_GB2312"/>
                <w:sz w:val="24"/>
              </w:rPr>
              <w:t>150</w:t>
            </w:r>
          </w:p>
        </w:tc>
        <w:tc>
          <w:tcPr>
            <w:tcW w:w="1393" w:type="dxa"/>
            <w:vMerge w:val="continue"/>
            <w:vAlign w:val="center"/>
          </w:tcPr>
          <w:p>
            <w:pPr>
              <w:spacing w:before="48" w:after="48"/>
              <w:jc w:val="center"/>
              <w:rPr>
                <w:rFonts w:ascii="Calibri" w:hAnsi="Calibri"/>
                <w:sz w:val="24"/>
              </w:rPr>
            </w:pPr>
          </w:p>
        </w:tc>
        <w:tc>
          <w:tcPr>
            <w:tcW w:w="1828"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415" w:hRule="atLeast"/>
        </w:trPr>
        <w:tc>
          <w:tcPr>
            <w:tcW w:w="1808" w:type="dxa"/>
            <w:gridSpan w:val="4"/>
            <w:vMerge w:val="continue"/>
            <w:vAlign w:val="center"/>
          </w:tcPr>
          <w:p>
            <w:pPr>
              <w:spacing w:before="48" w:after="48"/>
              <w:jc w:val="center"/>
              <w:rPr>
                <w:rFonts w:ascii="Calibri" w:hAnsi="Calibri"/>
                <w:szCs w:val="21"/>
              </w:rPr>
            </w:pPr>
          </w:p>
        </w:tc>
        <w:tc>
          <w:tcPr>
            <w:tcW w:w="761"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遵化市</w:t>
            </w:r>
          </w:p>
        </w:tc>
        <w:tc>
          <w:tcPr>
            <w:tcW w:w="899" w:type="dxa"/>
            <w:vAlign w:val="center"/>
          </w:tcPr>
          <w:p>
            <w:pPr>
              <w:spacing w:before="48" w:after="48"/>
              <w:jc w:val="center"/>
            </w:pPr>
            <w:r>
              <w:rPr>
                <w:rFonts w:ascii="Calibri" w:hAnsi="Calibri" w:eastAsia="仿宋_GB2312"/>
                <w:sz w:val="24"/>
              </w:rPr>
              <w:t>150</w:t>
            </w:r>
          </w:p>
        </w:tc>
        <w:tc>
          <w:tcPr>
            <w:tcW w:w="1393" w:type="dxa"/>
            <w:vMerge w:val="continue"/>
            <w:vAlign w:val="center"/>
          </w:tcPr>
          <w:p>
            <w:pPr>
              <w:spacing w:before="48" w:after="48"/>
              <w:jc w:val="center"/>
              <w:rPr>
                <w:rFonts w:ascii="Calibri" w:hAnsi="Calibri"/>
                <w:szCs w:val="21"/>
              </w:rPr>
            </w:pPr>
          </w:p>
        </w:tc>
        <w:tc>
          <w:tcPr>
            <w:tcW w:w="1828"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407" w:hRule="atLeast"/>
        </w:trPr>
        <w:tc>
          <w:tcPr>
            <w:tcW w:w="1808" w:type="dxa"/>
            <w:gridSpan w:val="4"/>
            <w:vMerge w:val="continue"/>
            <w:vAlign w:val="center"/>
          </w:tcPr>
          <w:p>
            <w:pPr>
              <w:spacing w:before="48" w:after="48"/>
              <w:jc w:val="center"/>
              <w:rPr>
                <w:rFonts w:ascii="Calibri" w:hAnsi="Calibri"/>
                <w:szCs w:val="21"/>
              </w:rPr>
            </w:pPr>
          </w:p>
        </w:tc>
        <w:tc>
          <w:tcPr>
            <w:tcW w:w="761"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滦县</w:t>
            </w:r>
          </w:p>
        </w:tc>
        <w:tc>
          <w:tcPr>
            <w:tcW w:w="899" w:type="dxa"/>
            <w:vAlign w:val="center"/>
          </w:tcPr>
          <w:p>
            <w:pPr>
              <w:spacing w:before="48" w:after="48"/>
              <w:jc w:val="center"/>
            </w:pPr>
            <w:r>
              <w:rPr>
                <w:rFonts w:ascii="Calibri" w:hAnsi="Calibri" w:eastAsia="仿宋_GB2312"/>
                <w:sz w:val="24"/>
              </w:rPr>
              <w:t>150</w:t>
            </w:r>
          </w:p>
        </w:tc>
        <w:tc>
          <w:tcPr>
            <w:tcW w:w="1393" w:type="dxa"/>
            <w:vMerge w:val="continue"/>
            <w:vAlign w:val="center"/>
          </w:tcPr>
          <w:p>
            <w:pPr>
              <w:spacing w:before="48" w:after="48"/>
              <w:jc w:val="center"/>
              <w:rPr>
                <w:rFonts w:ascii="Calibri" w:hAnsi="Calibri"/>
                <w:szCs w:val="21"/>
              </w:rPr>
            </w:pPr>
          </w:p>
        </w:tc>
        <w:tc>
          <w:tcPr>
            <w:tcW w:w="1828"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229" w:hRule="atLeast"/>
        </w:trPr>
        <w:tc>
          <w:tcPr>
            <w:tcW w:w="1808" w:type="dxa"/>
            <w:gridSpan w:val="4"/>
            <w:vMerge w:val="continue"/>
            <w:vAlign w:val="center"/>
          </w:tcPr>
          <w:p>
            <w:pPr>
              <w:spacing w:before="48" w:after="48"/>
              <w:jc w:val="center"/>
              <w:rPr>
                <w:rFonts w:ascii="Calibri" w:hAnsi="Calibri"/>
                <w:szCs w:val="21"/>
              </w:rPr>
            </w:pPr>
          </w:p>
        </w:tc>
        <w:tc>
          <w:tcPr>
            <w:tcW w:w="761"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丰南区</w:t>
            </w:r>
          </w:p>
        </w:tc>
        <w:tc>
          <w:tcPr>
            <w:tcW w:w="899" w:type="dxa"/>
            <w:vAlign w:val="center"/>
          </w:tcPr>
          <w:p>
            <w:pPr>
              <w:spacing w:before="48" w:after="48"/>
              <w:jc w:val="center"/>
            </w:pPr>
            <w:r>
              <w:rPr>
                <w:rFonts w:ascii="Calibri" w:hAnsi="Calibri" w:eastAsia="仿宋_GB2312"/>
                <w:sz w:val="24"/>
              </w:rPr>
              <w:t>150</w:t>
            </w:r>
          </w:p>
        </w:tc>
        <w:tc>
          <w:tcPr>
            <w:tcW w:w="1393" w:type="dxa"/>
            <w:vMerge w:val="continue"/>
            <w:vAlign w:val="center"/>
          </w:tcPr>
          <w:p>
            <w:pPr>
              <w:spacing w:before="48" w:after="48"/>
              <w:jc w:val="center"/>
              <w:rPr>
                <w:rFonts w:ascii="Calibri" w:hAnsi="Calibri"/>
                <w:szCs w:val="21"/>
              </w:rPr>
            </w:pPr>
          </w:p>
        </w:tc>
        <w:tc>
          <w:tcPr>
            <w:tcW w:w="1828"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171" w:hRule="atLeast"/>
        </w:trPr>
        <w:tc>
          <w:tcPr>
            <w:tcW w:w="1808" w:type="dxa"/>
            <w:gridSpan w:val="4"/>
            <w:vMerge w:val="continue"/>
            <w:vAlign w:val="center"/>
          </w:tcPr>
          <w:p>
            <w:pPr>
              <w:spacing w:before="48" w:after="48"/>
              <w:jc w:val="center"/>
              <w:rPr>
                <w:rFonts w:ascii="Calibri" w:hAnsi="Calibri"/>
                <w:szCs w:val="21"/>
              </w:rPr>
            </w:pPr>
          </w:p>
        </w:tc>
        <w:tc>
          <w:tcPr>
            <w:tcW w:w="761"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开平区</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jc w:val="center"/>
              <w:rPr>
                <w:rFonts w:ascii="Calibri" w:hAnsi="Calibri"/>
                <w:szCs w:val="21"/>
              </w:rPr>
            </w:pPr>
          </w:p>
        </w:tc>
        <w:tc>
          <w:tcPr>
            <w:tcW w:w="1828"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305" w:hRule="atLeast"/>
        </w:trPr>
        <w:tc>
          <w:tcPr>
            <w:tcW w:w="1808" w:type="dxa"/>
            <w:gridSpan w:val="4"/>
            <w:vMerge w:val="continue"/>
            <w:vAlign w:val="center"/>
          </w:tcPr>
          <w:p>
            <w:pPr>
              <w:spacing w:before="48" w:after="48"/>
              <w:jc w:val="center"/>
              <w:rPr>
                <w:rFonts w:ascii="Calibri" w:hAnsi="Calibri"/>
                <w:szCs w:val="21"/>
              </w:rPr>
            </w:pPr>
          </w:p>
        </w:tc>
        <w:tc>
          <w:tcPr>
            <w:tcW w:w="761"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迁安市</w:t>
            </w:r>
          </w:p>
        </w:tc>
        <w:tc>
          <w:tcPr>
            <w:tcW w:w="899" w:type="dxa"/>
            <w:vAlign w:val="center"/>
          </w:tcPr>
          <w:p>
            <w:pPr>
              <w:spacing w:before="48" w:after="48"/>
              <w:jc w:val="center"/>
            </w:pPr>
            <w:r>
              <w:rPr>
                <w:rFonts w:ascii="Calibri" w:hAnsi="Calibri" w:eastAsia="仿宋_GB2312"/>
                <w:sz w:val="24"/>
              </w:rPr>
              <w:t>150</w:t>
            </w:r>
          </w:p>
        </w:tc>
        <w:tc>
          <w:tcPr>
            <w:tcW w:w="1393" w:type="dxa"/>
            <w:vMerge w:val="continue"/>
            <w:vAlign w:val="center"/>
          </w:tcPr>
          <w:p>
            <w:pPr>
              <w:spacing w:before="48" w:after="48"/>
              <w:jc w:val="center"/>
              <w:rPr>
                <w:rFonts w:ascii="Calibri" w:hAnsi="Calibri"/>
                <w:szCs w:val="21"/>
              </w:rPr>
            </w:pPr>
          </w:p>
        </w:tc>
        <w:tc>
          <w:tcPr>
            <w:tcW w:w="1828"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269" w:hRule="atLeast"/>
        </w:trPr>
        <w:tc>
          <w:tcPr>
            <w:tcW w:w="1808" w:type="dxa"/>
            <w:gridSpan w:val="4"/>
            <w:vMerge w:val="continue"/>
            <w:vAlign w:val="center"/>
          </w:tcPr>
          <w:p>
            <w:pPr>
              <w:spacing w:before="48" w:after="48"/>
              <w:jc w:val="center"/>
              <w:rPr>
                <w:rFonts w:ascii="Calibri" w:hAnsi="Calibri"/>
                <w:szCs w:val="21"/>
              </w:rPr>
            </w:pPr>
          </w:p>
        </w:tc>
        <w:tc>
          <w:tcPr>
            <w:tcW w:w="761"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滦南县</w:t>
            </w:r>
          </w:p>
        </w:tc>
        <w:tc>
          <w:tcPr>
            <w:tcW w:w="899" w:type="dxa"/>
            <w:vAlign w:val="center"/>
          </w:tcPr>
          <w:p>
            <w:pPr>
              <w:spacing w:before="48" w:after="48"/>
              <w:jc w:val="center"/>
            </w:pPr>
            <w:r>
              <w:rPr>
                <w:rFonts w:ascii="Calibri" w:hAnsi="Calibri" w:eastAsia="仿宋_GB2312"/>
                <w:sz w:val="24"/>
              </w:rPr>
              <w:t>150</w:t>
            </w:r>
          </w:p>
        </w:tc>
        <w:tc>
          <w:tcPr>
            <w:tcW w:w="1393" w:type="dxa"/>
            <w:vMerge w:val="continue"/>
            <w:vAlign w:val="center"/>
          </w:tcPr>
          <w:p>
            <w:pPr>
              <w:spacing w:before="48" w:after="48"/>
              <w:jc w:val="center"/>
              <w:rPr>
                <w:rFonts w:ascii="Calibri" w:hAnsi="Calibri"/>
                <w:szCs w:val="21"/>
              </w:rPr>
            </w:pPr>
          </w:p>
        </w:tc>
        <w:tc>
          <w:tcPr>
            <w:tcW w:w="1828" w:type="dxa"/>
            <w:vMerge w:val="continue"/>
            <w:vAlign w:val="center"/>
          </w:tcPr>
          <w:p>
            <w:pPr>
              <w:spacing w:before="48" w:after="48"/>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13" w:type="dxa"/>
          <w:trHeight w:val="105" w:hRule="atLeast"/>
        </w:trPr>
        <w:tc>
          <w:tcPr>
            <w:tcW w:w="1808" w:type="dxa"/>
            <w:gridSpan w:val="4"/>
            <w:vMerge w:val="continue"/>
            <w:vAlign w:val="center"/>
          </w:tcPr>
          <w:p>
            <w:pPr>
              <w:spacing w:before="48" w:after="48"/>
              <w:jc w:val="center"/>
              <w:rPr>
                <w:rFonts w:ascii="Calibri" w:hAnsi="Calibri"/>
                <w:szCs w:val="21"/>
              </w:rPr>
            </w:pPr>
          </w:p>
        </w:tc>
        <w:tc>
          <w:tcPr>
            <w:tcW w:w="761" w:type="dxa"/>
            <w:vMerge w:val="continue"/>
            <w:vAlign w:val="center"/>
          </w:tcPr>
          <w:p>
            <w:pPr>
              <w:spacing w:before="48" w:after="48"/>
              <w:jc w:val="center"/>
              <w:rPr>
                <w:rFonts w:ascii="仿宋_GB2312" w:hAnsi="Calibri" w:eastAsia="仿宋_GB2312"/>
                <w:sz w:val="24"/>
              </w:rPr>
            </w:pPr>
          </w:p>
        </w:tc>
        <w:tc>
          <w:tcPr>
            <w:tcW w:w="1658" w:type="dxa"/>
            <w:vAlign w:val="center"/>
          </w:tcPr>
          <w:p>
            <w:pPr>
              <w:spacing w:before="48" w:after="48"/>
              <w:ind w:right="71"/>
              <w:jc w:val="center"/>
              <w:rPr>
                <w:rFonts w:ascii="Calibri" w:hAnsi="Calibri" w:eastAsia="仿宋_GB2312"/>
                <w:sz w:val="24"/>
              </w:rPr>
            </w:pPr>
            <w:r>
              <w:rPr>
                <w:rFonts w:hint="eastAsia" w:ascii="Calibri" w:hAnsi="Calibri" w:eastAsia="仿宋_GB2312"/>
                <w:sz w:val="24"/>
              </w:rPr>
              <w:t>路南区</w:t>
            </w:r>
          </w:p>
        </w:tc>
        <w:tc>
          <w:tcPr>
            <w:tcW w:w="899" w:type="dxa"/>
            <w:vAlign w:val="center"/>
          </w:tcPr>
          <w:p>
            <w:pPr>
              <w:spacing w:before="48" w:after="48"/>
              <w:jc w:val="center"/>
            </w:pPr>
            <w:r>
              <w:rPr>
                <w:rFonts w:ascii="Calibri" w:hAnsi="Calibri" w:eastAsia="仿宋_GB2312"/>
                <w:sz w:val="24"/>
              </w:rPr>
              <w:t>100</w:t>
            </w:r>
          </w:p>
        </w:tc>
        <w:tc>
          <w:tcPr>
            <w:tcW w:w="1393" w:type="dxa"/>
            <w:vMerge w:val="continue"/>
            <w:vAlign w:val="center"/>
          </w:tcPr>
          <w:p>
            <w:pPr>
              <w:spacing w:before="48" w:after="48"/>
              <w:jc w:val="center"/>
              <w:rPr>
                <w:rFonts w:ascii="Calibri" w:hAnsi="Calibri"/>
                <w:szCs w:val="21"/>
              </w:rPr>
            </w:pPr>
          </w:p>
        </w:tc>
        <w:tc>
          <w:tcPr>
            <w:tcW w:w="1828" w:type="dxa"/>
            <w:vMerge w:val="continue"/>
            <w:vAlign w:val="center"/>
          </w:tcPr>
          <w:p>
            <w:pPr>
              <w:spacing w:before="48" w:after="48"/>
              <w:jc w:val="center"/>
              <w:rPr>
                <w:rFonts w:ascii="Calibri" w:hAnsi="Calibri"/>
                <w:szCs w:val="21"/>
              </w:rPr>
            </w:pPr>
          </w:p>
        </w:tc>
      </w:tr>
    </w:tbl>
    <w:p>
      <w:pPr>
        <w:widowControl/>
        <w:jc w:val="left"/>
        <w:rPr>
          <w:rFonts w:ascii="仿宋_GB2312" w:hAnsi="宋体" w:eastAsia="仿宋_GB2312"/>
          <w:color w:val="000000"/>
          <w:sz w:val="32"/>
          <w:szCs w:val="32"/>
        </w:rPr>
      </w:pPr>
    </w:p>
    <w:p>
      <w:pPr>
        <w:widowControl/>
        <w:jc w:val="left"/>
        <w:rPr>
          <w:rFonts w:ascii="仿宋_GB2312" w:hAnsi="宋体" w:eastAsia="仿宋_GB2312"/>
          <w:color w:val="000000"/>
          <w:sz w:val="32"/>
          <w:szCs w:val="32"/>
        </w:rPr>
      </w:pPr>
      <w:r>
        <w:rPr>
          <w:rFonts w:ascii="仿宋_GB2312" w:hAnsi="宋体" w:eastAsia="仿宋_GB2312"/>
          <w:color w:val="000000"/>
          <w:sz w:val="32"/>
          <w:szCs w:val="32"/>
        </w:rPr>
        <w:br w:type="page"/>
      </w:r>
    </w:p>
    <w:p>
      <w:pPr>
        <w:spacing w:line="360" w:lineRule="auto"/>
        <w:rPr>
          <w:rFonts w:ascii="仿宋_GB2312" w:hAnsi="宋体" w:eastAsia="仿宋_GB2312"/>
          <w:color w:val="000000"/>
          <w:sz w:val="32"/>
          <w:szCs w:val="32"/>
        </w:rPr>
      </w:pPr>
      <w:r>
        <w:rPr>
          <w:rFonts w:hint="eastAsia" w:ascii="仿宋_GB2312" w:hAnsi="宋体" w:eastAsia="仿宋_GB2312"/>
          <w:color w:val="000000"/>
          <w:sz w:val="32"/>
          <w:szCs w:val="32"/>
        </w:rPr>
        <w:t>附件</w:t>
      </w:r>
      <w:r>
        <w:rPr>
          <w:rFonts w:ascii="仿宋_GB2312" w:hAnsi="宋体" w:eastAsia="仿宋_GB2312"/>
          <w:color w:val="000000"/>
          <w:sz w:val="32"/>
          <w:szCs w:val="32"/>
        </w:rPr>
        <w:t>3</w:t>
      </w:r>
      <w:r>
        <w:rPr>
          <w:rFonts w:hint="eastAsia" w:ascii="仿宋_GB2312" w:hAnsi="宋体" w:eastAsia="仿宋_GB2312"/>
          <w:color w:val="000000"/>
          <w:sz w:val="32"/>
          <w:szCs w:val="32"/>
        </w:rPr>
        <w:t>：</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相关表格</w:t>
      </w:r>
    </w:p>
    <w:p>
      <w:pPr>
        <w:spacing w:line="360" w:lineRule="auto"/>
        <w:jc w:val="center"/>
        <w:rPr>
          <w:rFonts w:ascii="宋体"/>
          <w:color w:val="000000"/>
          <w:sz w:val="28"/>
          <w:szCs w:val="28"/>
        </w:rPr>
      </w:pPr>
      <w:r>
        <w:rPr>
          <w:rFonts w:ascii="宋体" w:hAnsi="宋体"/>
          <w:bCs/>
          <w:color w:val="000000"/>
          <w:sz w:val="28"/>
          <w:szCs w:val="28"/>
        </w:rPr>
        <w:t>1.</w:t>
      </w:r>
      <w:r>
        <w:rPr>
          <w:rFonts w:hint="eastAsia" w:ascii="宋体" w:hAnsi="宋体"/>
          <w:color w:val="000000"/>
          <w:sz w:val="28"/>
          <w:szCs w:val="28"/>
        </w:rPr>
        <w:t>“国培计划（</w:t>
      </w:r>
      <w:r>
        <w:rPr>
          <w:rFonts w:ascii="宋体" w:hAnsi="宋体"/>
          <w:color w:val="000000"/>
          <w:sz w:val="28"/>
          <w:szCs w:val="28"/>
        </w:rPr>
        <w:t>2016</w:t>
      </w:r>
      <w:r>
        <w:rPr>
          <w:rFonts w:hint="eastAsia" w:ascii="宋体" w:hAnsi="宋体"/>
          <w:color w:val="000000"/>
          <w:sz w:val="28"/>
          <w:szCs w:val="28"/>
        </w:rPr>
        <w:t>）”</w:t>
      </w:r>
      <w:r>
        <w:rPr>
          <w:rFonts w:ascii="宋体" w:hAnsi="宋体"/>
          <w:color w:val="000000"/>
          <w:sz w:val="28"/>
          <w:szCs w:val="28"/>
        </w:rPr>
        <w:t>—</w:t>
      </w:r>
      <w:r>
        <w:rPr>
          <w:rFonts w:hint="eastAsia" w:ascii="宋体" w:hAnsi="宋体"/>
          <w:bCs/>
          <w:color w:val="000000"/>
          <w:sz w:val="28"/>
          <w:szCs w:val="28"/>
        </w:rPr>
        <w:t>河北省</w:t>
      </w:r>
      <w:r>
        <w:rPr>
          <w:rFonts w:hint="eastAsia" w:ascii="宋体" w:hAnsi="宋体"/>
          <w:color w:val="000000"/>
          <w:sz w:val="28"/>
          <w:szCs w:val="28"/>
        </w:rPr>
        <w:t>乡村骨干教师培训</w:t>
      </w:r>
    </w:p>
    <w:p>
      <w:pPr>
        <w:spacing w:line="360" w:lineRule="auto"/>
        <w:jc w:val="center"/>
        <w:rPr>
          <w:rFonts w:ascii="宋体"/>
          <w:bCs/>
          <w:color w:val="000000"/>
          <w:sz w:val="28"/>
          <w:szCs w:val="28"/>
        </w:rPr>
      </w:pPr>
      <w:r>
        <w:rPr>
          <w:rFonts w:hint="eastAsia" w:ascii="宋体" w:hAnsi="宋体"/>
          <w:color w:val="000000"/>
          <w:sz w:val="28"/>
          <w:szCs w:val="28"/>
        </w:rPr>
        <w:t>项目</w:t>
      </w:r>
      <w:r>
        <w:rPr>
          <w:rFonts w:hint="eastAsia" w:ascii="宋体" w:hAnsi="宋体"/>
          <w:bCs/>
          <w:color w:val="000000"/>
          <w:sz w:val="28"/>
          <w:szCs w:val="28"/>
        </w:rPr>
        <w:t>教师推荐表</w:t>
      </w:r>
    </w:p>
    <w:p>
      <w:pPr>
        <w:spacing w:line="360" w:lineRule="auto"/>
        <w:ind w:firstLine="31680" w:firstLineChars="400"/>
        <w:rPr>
          <w:rFonts w:ascii="宋体"/>
          <w:color w:val="000000"/>
          <w:sz w:val="24"/>
        </w:rPr>
      </w:pPr>
      <w:r>
        <w:rPr>
          <w:rFonts w:hint="eastAsia" w:ascii="宋体" w:hAnsi="宋体"/>
          <w:color w:val="000000"/>
          <w:sz w:val="24"/>
        </w:rPr>
        <w:t>市</w:t>
      </w:r>
      <w:r>
        <w:rPr>
          <w:rFonts w:ascii="宋体" w:hAnsi="宋体"/>
          <w:color w:val="000000"/>
          <w:sz w:val="24"/>
        </w:rPr>
        <w:t xml:space="preserve">      </w:t>
      </w:r>
      <w:r>
        <w:rPr>
          <w:rFonts w:hint="eastAsia" w:ascii="宋体" w:hAnsi="宋体"/>
          <w:color w:val="000000"/>
          <w:sz w:val="24"/>
        </w:rPr>
        <w:t>参训项目</w:t>
      </w:r>
      <w:r>
        <w:rPr>
          <w:rFonts w:ascii="宋体" w:hAnsi="宋体"/>
          <w:color w:val="000000"/>
          <w:sz w:val="24"/>
        </w:rPr>
        <w:t xml:space="preserve">                           </w:t>
      </w:r>
      <w:r>
        <w:rPr>
          <w:rFonts w:hint="eastAsia" w:ascii="宋体" w:hAnsi="宋体"/>
          <w:color w:val="000000"/>
          <w:sz w:val="24"/>
        </w:rPr>
        <w:t>学段</w:t>
      </w:r>
      <w:r>
        <w:rPr>
          <w:rFonts w:ascii="宋体" w:hAnsi="宋体"/>
          <w:color w:val="000000"/>
          <w:sz w:val="24"/>
        </w:rPr>
        <w:t xml:space="preserve">       </w:t>
      </w:r>
      <w:r>
        <w:rPr>
          <w:rFonts w:hint="eastAsia" w:ascii="宋体" w:hAnsi="宋体"/>
          <w:color w:val="000000"/>
          <w:sz w:val="24"/>
        </w:rPr>
        <w:t>学科</w:t>
      </w:r>
    </w:p>
    <w:tbl>
      <w:tblPr>
        <w:tblStyle w:val="14"/>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10"/>
        <w:gridCol w:w="1096"/>
        <w:gridCol w:w="1111"/>
        <w:gridCol w:w="1154"/>
        <w:gridCol w:w="113"/>
        <w:gridCol w:w="1209"/>
        <w:gridCol w:w="1603"/>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trPr>
        <w:tc>
          <w:tcPr>
            <w:tcW w:w="1210" w:type="dxa"/>
            <w:vAlign w:val="center"/>
          </w:tcPr>
          <w:p>
            <w:pPr>
              <w:keepLines/>
              <w:kinsoku w:val="0"/>
              <w:adjustRightInd w:val="0"/>
              <w:spacing w:line="240" w:lineRule="exact"/>
              <w:jc w:val="center"/>
              <w:rPr>
                <w:rFonts w:ascii="宋体"/>
                <w:color w:val="000000"/>
                <w:sz w:val="24"/>
              </w:rPr>
            </w:pPr>
            <w:r>
              <w:rPr>
                <w:rFonts w:hint="eastAsia" w:ascii="宋体" w:hAnsi="宋体"/>
                <w:color w:val="000000"/>
                <w:sz w:val="24"/>
              </w:rPr>
              <w:t>姓</w:t>
            </w:r>
            <w:r>
              <w:rPr>
                <w:rFonts w:ascii="宋体" w:hAnsi="宋体"/>
                <w:color w:val="000000"/>
                <w:sz w:val="24"/>
              </w:rPr>
              <w:t xml:space="preserve">    </w:t>
            </w:r>
            <w:r>
              <w:rPr>
                <w:rFonts w:hint="eastAsia" w:ascii="宋体" w:hAnsi="宋体"/>
                <w:color w:val="000000"/>
                <w:sz w:val="24"/>
              </w:rPr>
              <w:t>名</w:t>
            </w:r>
          </w:p>
        </w:tc>
        <w:tc>
          <w:tcPr>
            <w:tcW w:w="1096" w:type="dxa"/>
            <w:vAlign w:val="center"/>
          </w:tcPr>
          <w:p>
            <w:pPr>
              <w:keepLines/>
              <w:kinsoku w:val="0"/>
              <w:adjustRightInd w:val="0"/>
              <w:spacing w:line="240" w:lineRule="exact"/>
              <w:jc w:val="center"/>
              <w:rPr>
                <w:rFonts w:ascii="宋体"/>
                <w:color w:val="000000"/>
                <w:sz w:val="24"/>
              </w:rPr>
            </w:pPr>
          </w:p>
        </w:tc>
        <w:tc>
          <w:tcPr>
            <w:tcW w:w="1111" w:type="dxa"/>
            <w:vAlign w:val="center"/>
          </w:tcPr>
          <w:p>
            <w:pPr>
              <w:keepLines/>
              <w:kinsoku w:val="0"/>
              <w:adjustRightInd w:val="0"/>
              <w:spacing w:line="240" w:lineRule="exact"/>
              <w:jc w:val="center"/>
              <w:rPr>
                <w:rFonts w:ascii="宋体"/>
                <w:color w:val="000000"/>
                <w:sz w:val="24"/>
              </w:rPr>
            </w:pPr>
            <w:r>
              <w:rPr>
                <w:rFonts w:hint="eastAsia" w:ascii="宋体" w:hAnsi="宋体"/>
                <w:color w:val="000000"/>
                <w:sz w:val="24"/>
              </w:rPr>
              <w:t>性</w:t>
            </w:r>
            <w:r>
              <w:rPr>
                <w:rFonts w:ascii="宋体" w:hAnsi="宋体"/>
                <w:color w:val="000000"/>
                <w:sz w:val="24"/>
              </w:rPr>
              <w:t xml:space="preserve">   </w:t>
            </w:r>
            <w:r>
              <w:rPr>
                <w:rFonts w:hint="eastAsia" w:ascii="宋体" w:hAnsi="宋体"/>
                <w:color w:val="000000"/>
                <w:sz w:val="24"/>
              </w:rPr>
              <w:t>别</w:t>
            </w:r>
          </w:p>
        </w:tc>
        <w:tc>
          <w:tcPr>
            <w:tcW w:w="1267" w:type="dxa"/>
            <w:gridSpan w:val="2"/>
            <w:vAlign w:val="center"/>
          </w:tcPr>
          <w:p>
            <w:pPr>
              <w:keepLines/>
              <w:kinsoku w:val="0"/>
              <w:adjustRightInd w:val="0"/>
              <w:spacing w:line="240" w:lineRule="exact"/>
              <w:jc w:val="center"/>
              <w:rPr>
                <w:rFonts w:ascii="宋体"/>
                <w:color w:val="000000"/>
                <w:sz w:val="24"/>
              </w:rPr>
            </w:pPr>
          </w:p>
        </w:tc>
        <w:tc>
          <w:tcPr>
            <w:tcW w:w="1209" w:type="dxa"/>
            <w:vAlign w:val="center"/>
          </w:tcPr>
          <w:p>
            <w:pPr>
              <w:keepLines/>
              <w:kinsoku w:val="0"/>
              <w:adjustRightInd w:val="0"/>
              <w:spacing w:line="240" w:lineRule="exact"/>
              <w:jc w:val="center"/>
              <w:rPr>
                <w:rFonts w:asci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p>
        </w:tc>
        <w:tc>
          <w:tcPr>
            <w:tcW w:w="1603" w:type="dxa"/>
          </w:tcPr>
          <w:p>
            <w:pPr>
              <w:spacing w:line="240" w:lineRule="exact"/>
              <w:rPr>
                <w:rFonts w:ascii="宋体"/>
                <w:color w:val="000000"/>
                <w:sz w:val="24"/>
              </w:rPr>
            </w:pPr>
          </w:p>
        </w:tc>
        <w:tc>
          <w:tcPr>
            <w:tcW w:w="1462" w:type="dxa"/>
            <w:vMerge w:val="restart"/>
            <w:vAlign w:val="center"/>
          </w:tcPr>
          <w:p>
            <w:pPr>
              <w:spacing w:line="360" w:lineRule="auto"/>
              <w:jc w:val="center"/>
              <w:rPr>
                <w:rFonts w:ascii="宋体"/>
                <w:color w:val="000000"/>
                <w:sz w:val="24"/>
              </w:rPr>
            </w:pPr>
            <w:r>
              <w:rPr>
                <w:rFonts w:hint="eastAsia" w:ascii="宋体" w:hAnsi="宋体"/>
                <w:color w:val="000000"/>
                <w:sz w:val="24"/>
              </w:rPr>
              <w:t>照</w:t>
            </w:r>
          </w:p>
          <w:p>
            <w:pPr>
              <w:spacing w:line="360" w:lineRule="auto"/>
              <w:jc w:val="center"/>
              <w:rPr>
                <w:rFonts w:ascii="宋体"/>
                <w:color w:val="000000"/>
                <w:sz w:val="24"/>
              </w:rPr>
            </w:pPr>
          </w:p>
          <w:p>
            <w:pPr>
              <w:spacing w:line="360" w:lineRule="auto"/>
              <w:jc w:val="center"/>
              <w:rPr>
                <w:rFonts w:ascii="宋体"/>
                <w:color w:val="000000"/>
                <w:sz w:val="24"/>
              </w:rPr>
            </w:pPr>
            <w:r>
              <w:rPr>
                <w:rFonts w:hint="eastAsia" w:ascii="宋体" w:hAnsi="宋体"/>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trPr>
        <w:tc>
          <w:tcPr>
            <w:tcW w:w="1210" w:type="dxa"/>
            <w:vAlign w:val="center"/>
          </w:tcPr>
          <w:p>
            <w:pPr>
              <w:spacing w:line="240" w:lineRule="exact"/>
              <w:jc w:val="center"/>
              <w:rPr>
                <w:rFonts w:ascii="宋体"/>
                <w:color w:val="000000"/>
                <w:sz w:val="24"/>
              </w:rPr>
            </w:pPr>
            <w:r>
              <w:rPr>
                <w:rFonts w:hint="eastAsia" w:ascii="宋体" w:hAnsi="宋体"/>
                <w:color w:val="000000"/>
                <w:sz w:val="24"/>
              </w:rPr>
              <w:t>职</w:t>
            </w:r>
            <w:r>
              <w:rPr>
                <w:rFonts w:ascii="宋体" w:hAnsi="宋体"/>
                <w:color w:val="000000"/>
                <w:sz w:val="24"/>
              </w:rPr>
              <w:t xml:space="preserve">    </w:t>
            </w:r>
            <w:r>
              <w:rPr>
                <w:rFonts w:hint="eastAsia" w:ascii="宋体" w:hAnsi="宋体"/>
                <w:color w:val="000000"/>
                <w:sz w:val="24"/>
              </w:rPr>
              <w:t>称</w:t>
            </w:r>
          </w:p>
        </w:tc>
        <w:tc>
          <w:tcPr>
            <w:tcW w:w="1096" w:type="dxa"/>
          </w:tcPr>
          <w:p>
            <w:pPr>
              <w:spacing w:line="240" w:lineRule="exact"/>
              <w:rPr>
                <w:rFonts w:ascii="宋体"/>
                <w:color w:val="000000"/>
                <w:sz w:val="24"/>
              </w:rPr>
            </w:pPr>
          </w:p>
        </w:tc>
        <w:tc>
          <w:tcPr>
            <w:tcW w:w="1111" w:type="dxa"/>
            <w:vAlign w:val="center"/>
          </w:tcPr>
          <w:p>
            <w:pPr>
              <w:spacing w:line="240" w:lineRule="exact"/>
              <w:jc w:val="center"/>
              <w:rPr>
                <w:rFonts w:ascii="宋体"/>
                <w:color w:val="000000"/>
                <w:sz w:val="24"/>
              </w:rPr>
            </w:pPr>
            <w:r>
              <w:rPr>
                <w:rFonts w:hint="eastAsia" w:ascii="宋体" w:hAnsi="宋体"/>
                <w:color w:val="000000"/>
                <w:sz w:val="24"/>
              </w:rPr>
              <w:t>身份证号</w:t>
            </w:r>
          </w:p>
        </w:tc>
        <w:tc>
          <w:tcPr>
            <w:tcW w:w="1267" w:type="dxa"/>
            <w:gridSpan w:val="2"/>
          </w:tcPr>
          <w:p>
            <w:pPr>
              <w:spacing w:line="240" w:lineRule="exact"/>
              <w:jc w:val="center"/>
              <w:rPr>
                <w:rFonts w:ascii="宋体"/>
                <w:color w:val="000000"/>
                <w:sz w:val="24"/>
              </w:rPr>
            </w:pPr>
          </w:p>
        </w:tc>
        <w:tc>
          <w:tcPr>
            <w:tcW w:w="1209" w:type="dxa"/>
            <w:vAlign w:val="center"/>
          </w:tcPr>
          <w:p>
            <w:pPr>
              <w:spacing w:line="240" w:lineRule="exact"/>
              <w:jc w:val="center"/>
              <w:rPr>
                <w:rFonts w:ascii="宋体"/>
                <w:color w:val="000000"/>
                <w:sz w:val="24"/>
              </w:rPr>
            </w:pPr>
            <w:r>
              <w:rPr>
                <w:rFonts w:hint="eastAsia" w:ascii="宋体" w:hAnsi="宋体"/>
                <w:color w:val="000000"/>
                <w:sz w:val="24"/>
              </w:rPr>
              <w:t>邮政编码</w:t>
            </w:r>
          </w:p>
        </w:tc>
        <w:tc>
          <w:tcPr>
            <w:tcW w:w="1603" w:type="dxa"/>
          </w:tcPr>
          <w:p>
            <w:pPr>
              <w:spacing w:line="240" w:lineRule="exact"/>
              <w:rPr>
                <w:rFonts w:ascii="宋体"/>
                <w:color w:val="000000"/>
                <w:sz w:val="24"/>
              </w:rPr>
            </w:pPr>
          </w:p>
        </w:tc>
        <w:tc>
          <w:tcPr>
            <w:tcW w:w="1462" w:type="dxa"/>
            <w:vMerge w:val="continue"/>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54" w:hRule="exact"/>
        </w:trPr>
        <w:tc>
          <w:tcPr>
            <w:tcW w:w="1210" w:type="dxa"/>
            <w:vAlign w:val="center"/>
          </w:tcPr>
          <w:p>
            <w:pPr>
              <w:spacing w:line="240" w:lineRule="exact"/>
              <w:jc w:val="center"/>
              <w:rPr>
                <w:rFonts w:ascii="宋体"/>
                <w:color w:val="000000"/>
                <w:sz w:val="24"/>
              </w:rPr>
            </w:pPr>
            <w:r>
              <w:rPr>
                <w:rFonts w:hint="eastAsia" w:ascii="宋体" w:hAnsi="宋体"/>
                <w:color w:val="000000"/>
                <w:sz w:val="24"/>
              </w:rPr>
              <w:t>学</w:t>
            </w:r>
            <w:r>
              <w:rPr>
                <w:rFonts w:ascii="宋体" w:hAnsi="宋体"/>
                <w:color w:val="000000"/>
                <w:sz w:val="24"/>
              </w:rPr>
              <w:t xml:space="preserve">    </w:t>
            </w:r>
            <w:r>
              <w:rPr>
                <w:rFonts w:hint="eastAsia" w:ascii="宋体" w:hAnsi="宋体"/>
                <w:color w:val="000000"/>
                <w:sz w:val="24"/>
              </w:rPr>
              <w:t>历</w:t>
            </w:r>
          </w:p>
        </w:tc>
        <w:tc>
          <w:tcPr>
            <w:tcW w:w="1096" w:type="dxa"/>
          </w:tcPr>
          <w:p>
            <w:pPr>
              <w:spacing w:line="240" w:lineRule="exact"/>
              <w:rPr>
                <w:rFonts w:ascii="宋体"/>
                <w:color w:val="000000"/>
                <w:sz w:val="24"/>
              </w:rPr>
            </w:pPr>
          </w:p>
        </w:tc>
        <w:tc>
          <w:tcPr>
            <w:tcW w:w="2378" w:type="dxa"/>
            <w:gridSpan w:val="3"/>
            <w:vAlign w:val="center"/>
          </w:tcPr>
          <w:p>
            <w:pPr>
              <w:spacing w:line="240" w:lineRule="exact"/>
              <w:jc w:val="center"/>
              <w:rPr>
                <w:rFonts w:ascii="宋体"/>
                <w:color w:val="000000"/>
                <w:sz w:val="24"/>
              </w:rPr>
            </w:pPr>
            <w:r>
              <w:rPr>
                <w:rFonts w:hint="eastAsia" w:ascii="宋体" w:hAnsi="宋体"/>
                <w:color w:val="000000"/>
                <w:sz w:val="24"/>
              </w:rPr>
              <w:t>毕业院校及所学专业</w:t>
            </w:r>
          </w:p>
        </w:tc>
        <w:tc>
          <w:tcPr>
            <w:tcW w:w="2812" w:type="dxa"/>
            <w:gridSpan w:val="2"/>
          </w:tcPr>
          <w:p>
            <w:pPr>
              <w:spacing w:line="240" w:lineRule="exact"/>
              <w:rPr>
                <w:rFonts w:ascii="宋体"/>
                <w:color w:val="000000"/>
                <w:sz w:val="24"/>
              </w:rPr>
            </w:pPr>
          </w:p>
        </w:tc>
        <w:tc>
          <w:tcPr>
            <w:tcW w:w="1462" w:type="dxa"/>
            <w:vMerge w:val="continue"/>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0" w:hRule="atLeast"/>
        </w:trPr>
        <w:tc>
          <w:tcPr>
            <w:tcW w:w="1210" w:type="dxa"/>
            <w:vAlign w:val="center"/>
          </w:tcPr>
          <w:p>
            <w:pPr>
              <w:spacing w:line="240" w:lineRule="exact"/>
              <w:jc w:val="center"/>
              <w:rPr>
                <w:rFonts w:ascii="宋体"/>
                <w:color w:val="000000"/>
                <w:sz w:val="24"/>
              </w:rPr>
            </w:pPr>
            <w:r>
              <w:rPr>
                <w:rFonts w:hint="eastAsia" w:ascii="宋体" w:hAnsi="宋体"/>
                <w:color w:val="000000"/>
                <w:sz w:val="24"/>
              </w:rPr>
              <w:t>邮箱</w:t>
            </w:r>
          </w:p>
        </w:tc>
        <w:tc>
          <w:tcPr>
            <w:tcW w:w="6286" w:type="dxa"/>
            <w:gridSpan w:val="6"/>
          </w:tcPr>
          <w:p>
            <w:pPr>
              <w:spacing w:line="240" w:lineRule="exact"/>
              <w:rPr>
                <w:rFonts w:ascii="宋体"/>
                <w:color w:val="000000"/>
                <w:sz w:val="24"/>
              </w:rPr>
            </w:pPr>
          </w:p>
        </w:tc>
        <w:tc>
          <w:tcPr>
            <w:tcW w:w="1462" w:type="dxa"/>
            <w:vMerge w:val="continue"/>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188" w:hRule="atLeast"/>
        </w:trPr>
        <w:tc>
          <w:tcPr>
            <w:tcW w:w="8958" w:type="dxa"/>
            <w:gridSpan w:val="8"/>
          </w:tcPr>
          <w:p>
            <w:pPr>
              <w:spacing w:line="360" w:lineRule="auto"/>
              <w:rPr>
                <w:rFonts w:ascii="宋体"/>
                <w:color w:val="000000"/>
                <w:sz w:val="24"/>
              </w:rPr>
            </w:pPr>
            <w:r>
              <w:rPr>
                <w:rFonts w:hint="eastAsia" w:ascii="宋体" w:hAnsi="宋体"/>
                <w:color w:val="000000"/>
                <w:sz w:val="24"/>
              </w:rPr>
              <w:t>被推荐人主要教学简历和教学科研业绩</w:t>
            </w:r>
          </w:p>
          <w:p>
            <w:pPr>
              <w:spacing w:line="360" w:lineRule="auto"/>
              <w:rPr>
                <w:rFonts w:ascii="宋体"/>
                <w:color w:val="000000"/>
                <w:sz w:val="24"/>
              </w:rPr>
            </w:pPr>
          </w:p>
          <w:p>
            <w:pPr>
              <w:spacing w:line="360" w:lineRule="auto"/>
              <w:rPr>
                <w:rFonts w:ascii="宋体"/>
                <w:color w:val="000000"/>
                <w:sz w:val="24"/>
              </w:rPr>
            </w:pPr>
          </w:p>
          <w:p>
            <w:pPr>
              <w:spacing w:line="360" w:lineRule="auto"/>
              <w:rPr>
                <w:rFonts w:ascii="宋体"/>
                <w:color w:val="000000"/>
                <w:sz w:val="24"/>
              </w:rPr>
            </w:pPr>
          </w:p>
          <w:p>
            <w:pPr>
              <w:spacing w:line="360" w:lineRule="auto"/>
              <w:rPr>
                <w:rFonts w:ascii="宋体"/>
                <w:color w:val="000000"/>
                <w:sz w:val="24"/>
              </w:rPr>
            </w:pPr>
          </w:p>
          <w:p>
            <w:pPr>
              <w:spacing w:line="360" w:lineRule="auto"/>
              <w:rPr>
                <w:rFonts w:ascii="宋体"/>
                <w:color w:val="000000"/>
                <w:sz w:val="24"/>
              </w:rPr>
            </w:pPr>
          </w:p>
          <w:p>
            <w:pPr>
              <w:spacing w:line="360" w:lineRule="auto"/>
              <w:rPr>
                <w:rFonts w:ascii="宋体"/>
                <w:color w:val="000000"/>
                <w:sz w:val="24"/>
              </w:rPr>
            </w:pPr>
          </w:p>
          <w:p>
            <w:pPr>
              <w:spacing w:line="360" w:lineRule="auto"/>
              <w:rPr>
                <w:rFonts w:ascii="宋体"/>
                <w:color w:val="000000"/>
                <w:sz w:val="24"/>
              </w:rPr>
            </w:pPr>
            <w:r>
              <w:rPr>
                <w:rFonts w:ascii="宋体" w:hAnsi="宋体"/>
                <w:color w:val="000000"/>
                <w:sz w:val="24"/>
              </w:rPr>
              <w:t xml:space="preserve">                                          </w:t>
            </w:r>
            <w:r>
              <w:rPr>
                <w:rFonts w:hint="eastAsia" w:ascii="宋体" w:hAnsi="宋体"/>
                <w:color w:val="000000"/>
                <w:sz w:val="24"/>
              </w:rPr>
              <w:t>任职学校意见</w:t>
            </w:r>
            <w:r>
              <w:rPr>
                <w:rFonts w:ascii="宋体" w:hAnsi="宋体"/>
                <w:color w:val="000000"/>
                <w:sz w:val="24"/>
              </w:rPr>
              <w:t xml:space="preserve">  </w:t>
            </w:r>
            <w:r>
              <w:rPr>
                <w:rFonts w:hint="eastAsia" w:ascii="宋体" w:hAnsi="宋体"/>
                <w:color w:val="000000"/>
                <w:sz w:val="24"/>
              </w:rPr>
              <w:t>（公章）</w:t>
            </w:r>
          </w:p>
          <w:p>
            <w:pPr>
              <w:spacing w:line="360" w:lineRule="auto"/>
              <w:rPr>
                <w:rFonts w:asci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537" w:hRule="atLeast"/>
        </w:trPr>
        <w:tc>
          <w:tcPr>
            <w:tcW w:w="4571" w:type="dxa"/>
            <w:gridSpan w:val="4"/>
            <w:vAlign w:val="center"/>
          </w:tcPr>
          <w:p>
            <w:pPr>
              <w:spacing w:line="360" w:lineRule="auto"/>
              <w:jc w:val="center"/>
              <w:rPr>
                <w:rFonts w:ascii="宋体"/>
                <w:color w:val="000000"/>
                <w:sz w:val="24"/>
              </w:rPr>
            </w:pPr>
          </w:p>
          <w:p>
            <w:pPr>
              <w:spacing w:line="360" w:lineRule="auto"/>
              <w:ind w:firstLine="31680" w:firstLineChars="250"/>
              <w:rPr>
                <w:rFonts w:ascii="宋体"/>
                <w:color w:val="000000"/>
                <w:sz w:val="24"/>
              </w:rPr>
            </w:pPr>
            <w:r>
              <w:rPr>
                <w:rFonts w:hint="eastAsia" w:ascii="宋体" w:hAnsi="宋体"/>
                <w:color w:val="000000"/>
                <w:sz w:val="24"/>
              </w:rPr>
              <w:t>县（市、区）教育局意见</w:t>
            </w:r>
            <w:r>
              <w:rPr>
                <w:rFonts w:ascii="宋体" w:hAnsi="宋体"/>
                <w:color w:val="000000"/>
                <w:sz w:val="24"/>
              </w:rPr>
              <w:t xml:space="preserve"> </w:t>
            </w:r>
            <w:r>
              <w:rPr>
                <w:rFonts w:hint="eastAsia" w:ascii="宋体" w:hAnsi="宋体"/>
                <w:color w:val="000000"/>
                <w:sz w:val="24"/>
              </w:rPr>
              <w:t>（公章）</w:t>
            </w:r>
          </w:p>
          <w:p>
            <w:pPr>
              <w:spacing w:line="360" w:lineRule="auto"/>
              <w:jc w:val="center"/>
              <w:rPr>
                <w:rFonts w:asci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c>
          <w:tcPr>
            <w:tcW w:w="4387" w:type="dxa"/>
            <w:gridSpan w:val="4"/>
            <w:vAlign w:val="center"/>
          </w:tcPr>
          <w:p>
            <w:pPr>
              <w:spacing w:line="360" w:lineRule="auto"/>
              <w:jc w:val="center"/>
              <w:rPr>
                <w:rFonts w:ascii="宋体"/>
                <w:color w:val="000000"/>
                <w:sz w:val="24"/>
              </w:rPr>
            </w:pPr>
          </w:p>
          <w:p>
            <w:pPr>
              <w:spacing w:line="360" w:lineRule="auto"/>
              <w:ind w:firstLine="31680" w:firstLineChars="750"/>
              <w:rPr>
                <w:rFonts w:ascii="宋体"/>
                <w:color w:val="000000"/>
                <w:sz w:val="24"/>
              </w:rPr>
            </w:pPr>
            <w:r>
              <w:rPr>
                <w:rFonts w:hint="eastAsia" w:ascii="宋体" w:hAnsi="宋体"/>
                <w:color w:val="000000"/>
                <w:sz w:val="24"/>
              </w:rPr>
              <w:t>市教育局意见</w:t>
            </w:r>
            <w:r>
              <w:rPr>
                <w:rFonts w:ascii="宋体" w:hAnsi="宋体"/>
                <w:color w:val="000000"/>
                <w:sz w:val="24"/>
              </w:rPr>
              <w:t xml:space="preserve"> </w:t>
            </w:r>
            <w:r>
              <w:rPr>
                <w:rFonts w:hint="eastAsia" w:ascii="宋体" w:hAnsi="宋体"/>
                <w:color w:val="000000"/>
                <w:sz w:val="24"/>
              </w:rPr>
              <w:t>（公章）</w:t>
            </w:r>
          </w:p>
          <w:p>
            <w:pPr>
              <w:spacing w:line="360" w:lineRule="auto"/>
              <w:jc w:val="center"/>
              <w:rPr>
                <w:rFonts w:asci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421" w:hRule="atLeast"/>
        </w:trPr>
        <w:tc>
          <w:tcPr>
            <w:tcW w:w="8958" w:type="dxa"/>
            <w:gridSpan w:val="8"/>
          </w:tcPr>
          <w:p>
            <w:pPr>
              <w:spacing w:line="360" w:lineRule="auto"/>
              <w:rPr>
                <w:rFonts w:ascii="宋体"/>
                <w:color w:val="000000"/>
                <w:sz w:val="24"/>
              </w:rPr>
            </w:pPr>
          </w:p>
          <w:p>
            <w:pPr>
              <w:spacing w:line="360" w:lineRule="auto"/>
              <w:rPr>
                <w:rFonts w:ascii="宋体"/>
                <w:color w:val="000000"/>
                <w:sz w:val="24"/>
              </w:rPr>
            </w:pPr>
          </w:p>
          <w:p>
            <w:pPr>
              <w:spacing w:line="360" w:lineRule="auto"/>
              <w:rPr>
                <w:rFonts w:ascii="宋体"/>
                <w:color w:val="000000"/>
                <w:sz w:val="24"/>
              </w:rPr>
            </w:pPr>
            <w:r>
              <w:rPr>
                <w:rFonts w:ascii="宋体" w:hAnsi="宋体"/>
                <w:color w:val="000000"/>
                <w:sz w:val="24"/>
              </w:rPr>
              <w:t xml:space="preserve">                                                    </w:t>
            </w:r>
            <w:r>
              <w:rPr>
                <w:rFonts w:hint="eastAsia" w:ascii="宋体" w:hAnsi="宋体"/>
                <w:color w:val="000000"/>
                <w:sz w:val="24"/>
              </w:rPr>
              <w:t>省教育厅意见</w:t>
            </w:r>
            <w:r>
              <w:rPr>
                <w:rFonts w:ascii="宋体" w:hAnsi="宋体"/>
                <w:color w:val="000000"/>
                <w:sz w:val="24"/>
              </w:rPr>
              <w:t xml:space="preserve"> </w:t>
            </w:r>
            <w:r>
              <w:rPr>
                <w:rFonts w:hint="eastAsia" w:ascii="宋体" w:hAnsi="宋体"/>
                <w:color w:val="000000"/>
                <w:sz w:val="24"/>
              </w:rPr>
              <w:t>（公章）</w:t>
            </w:r>
          </w:p>
          <w:p>
            <w:pPr>
              <w:spacing w:line="360" w:lineRule="auto"/>
              <w:rPr>
                <w:rFonts w:asci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bl>
    <w:p>
      <w:pPr>
        <w:spacing w:line="360" w:lineRule="auto"/>
        <w:jc w:val="left"/>
        <w:rPr>
          <w:rFonts w:ascii="宋体" w:hAnsi="宋体"/>
          <w:color w:val="000000"/>
          <w:sz w:val="24"/>
        </w:rPr>
      </w:pPr>
      <w:r>
        <w:rPr>
          <w:rFonts w:hint="eastAsia" w:ascii="宋体" w:hAnsi="宋体"/>
          <w:color w:val="000000"/>
          <w:sz w:val="24"/>
        </w:rPr>
        <w:t>注：参训项目指文件中所列培训项目</w:t>
      </w:r>
      <w:r>
        <w:rPr>
          <w:rFonts w:ascii="宋体" w:hAnsi="宋体"/>
          <w:color w:val="000000"/>
          <w:sz w:val="24"/>
        </w:rPr>
        <w:t xml:space="preserve"> </w:t>
      </w:r>
    </w:p>
    <w:p>
      <w:pPr>
        <w:spacing w:line="360" w:lineRule="auto"/>
        <w:rPr>
          <w:rFonts w:ascii="仿宋_GB2312" w:hAnsi="宋体" w:eastAsia="仿宋_GB2312"/>
          <w:color w:val="000000"/>
          <w:sz w:val="28"/>
          <w:szCs w:val="28"/>
        </w:rPr>
        <w:sectPr>
          <w:type w:val="continuous"/>
          <w:pgSz w:w="11906" w:h="16838"/>
          <w:pgMar w:top="1985" w:right="1531" w:bottom="1985" w:left="1531" w:header="851" w:footer="1644" w:gutter="0"/>
          <w:pgNumType w:fmt="numberInDash"/>
          <w:cols w:space="720" w:num="1"/>
          <w:docGrid w:linePitch="312" w:charSpace="0"/>
        </w:sectPr>
      </w:pPr>
    </w:p>
    <w:p>
      <w:pPr>
        <w:spacing w:line="360" w:lineRule="auto"/>
        <w:jc w:val="center"/>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．“国培计划（</w:t>
      </w:r>
      <w:r>
        <w:rPr>
          <w:rFonts w:ascii="宋体" w:hAnsi="宋体"/>
          <w:color w:val="000000"/>
          <w:sz w:val="28"/>
          <w:szCs w:val="28"/>
        </w:rPr>
        <w:t>2016</w:t>
      </w:r>
      <w:r>
        <w:rPr>
          <w:rFonts w:hint="eastAsia" w:ascii="宋体" w:hAnsi="宋体"/>
          <w:color w:val="000000"/>
          <w:sz w:val="28"/>
          <w:szCs w:val="28"/>
        </w:rPr>
        <w:t>）”</w:t>
      </w:r>
      <w:r>
        <w:rPr>
          <w:rFonts w:ascii="宋体" w:hAnsi="宋体"/>
          <w:color w:val="000000"/>
          <w:sz w:val="28"/>
          <w:szCs w:val="28"/>
        </w:rPr>
        <w:t>—</w:t>
      </w:r>
      <w:r>
        <w:rPr>
          <w:rFonts w:hint="eastAsia" w:ascii="宋体" w:hAnsi="宋体"/>
          <w:color w:val="000000"/>
          <w:sz w:val="28"/>
          <w:szCs w:val="28"/>
        </w:rPr>
        <w:t>河北省乡村教师培训项目参训教师信息表</w:t>
      </w:r>
    </w:p>
    <w:p>
      <w:pPr>
        <w:spacing w:line="360" w:lineRule="auto"/>
        <w:rPr>
          <w:rFonts w:ascii="宋体"/>
          <w:color w:val="000000"/>
          <w:sz w:val="24"/>
        </w:rPr>
      </w:pPr>
      <w:r>
        <w:rPr>
          <w:rFonts w:hint="eastAsia" w:ascii="宋体" w:hAnsi="宋体"/>
          <w:color w:val="000000"/>
          <w:sz w:val="24"/>
        </w:rPr>
        <w:t>市（县）：　　　　　　　参训项目：　　　　　　　　　　　　　　学段：　　　　学科：</w:t>
      </w:r>
    </w:p>
    <w:tbl>
      <w:tblPr>
        <w:tblStyle w:val="14"/>
        <w:tblW w:w="13484" w:type="dxa"/>
        <w:tblInd w:w="-31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83"/>
        <w:gridCol w:w="1186"/>
        <w:gridCol w:w="851"/>
        <w:gridCol w:w="992"/>
        <w:gridCol w:w="1134"/>
        <w:gridCol w:w="2559"/>
        <w:gridCol w:w="1756"/>
        <w:gridCol w:w="1880"/>
        <w:gridCol w:w="20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3" w:hRule="exact"/>
        </w:trPr>
        <w:tc>
          <w:tcPr>
            <w:tcW w:w="1083" w:type="dxa"/>
            <w:tcBorders>
              <w:top w:val="single" w:color="auto" w:sz="4" w:space="0"/>
              <w:right w:val="single" w:color="auto" w:sz="4" w:space="0"/>
            </w:tcBorders>
          </w:tcPr>
          <w:p>
            <w:pPr>
              <w:spacing w:line="420" w:lineRule="exact"/>
              <w:jc w:val="center"/>
              <w:rPr>
                <w:rFonts w:ascii="宋体"/>
                <w:color w:val="000000"/>
                <w:sz w:val="24"/>
              </w:rPr>
            </w:pPr>
            <w:r>
              <w:rPr>
                <w:rFonts w:hint="eastAsia" w:ascii="宋体" w:hAnsi="宋体"/>
                <w:color w:val="000000"/>
                <w:sz w:val="24"/>
              </w:rPr>
              <w:t>区县</w:t>
            </w:r>
          </w:p>
        </w:tc>
        <w:tc>
          <w:tcPr>
            <w:tcW w:w="1186" w:type="dxa"/>
            <w:tcBorders>
              <w:top w:val="single" w:color="auto" w:sz="4" w:space="0"/>
              <w:left w:val="single" w:color="auto" w:sz="4" w:space="0"/>
            </w:tcBorders>
          </w:tcPr>
          <w:p>
            <w:pPr>
              <w:spacing w:line="420" w:lineRule="exact"/>
              <w:jc w:val="center"/>
              <w:rPr>
                <w:rFonts w:ascii="宋体"/>
                <w:color w:val="000000"/>
                <w:sz w:val="24"/>
              </w:rPr>
            </w:pPr>
            <w:r>
              <w:rPr>
                <w:rFonts w:hint="eastAsia" w:ascii="宋体" w:hAnsi="宋体"/>
                <w:color w:val="000000"/>
                <w:sz w:val="24"/>
              </w:rPr>
              <w:t>姓名</w:t>
            </w:r>
          </w:p>
        </w:tc>
        <w:tc>
          <w:tcPr>
            <w:tcW w:w="851" w:type="dxa"/>
            <w:tcBorders>
              <w:top w:val="single" w:color="auto" w:sz="4" w:space="0"/>
            </w:tcBorders>
          </w:tcPr>
          <w:p>
            <w:pPr>
              <w:spacing w:line="420" w:lineRule="exact"/>
              <w:jc w:val="center"/>
              <w:rPr>
                <w:rFonts w:ascii="宋体"/>
                <w:color w:val="000000"/>
                <w:sz w:val="24"/>
              </w:rPr>
            </w:pPr>
            <w:r>
              <w:rPr>
                <w:rFonts w:hint="eastAsia" w:ascii="宋体" w:hAnsi="宋体"/>
                <w:color w:val="000000"/>
                <w:sz w:val="24"/>
              </w:rPr>
              <w:t>性别</w:t>
            </w:r>
          </w:p>
        </w:tc>
        <w:tc>
          <w:tcPr>
            <w:tcW w:w="992" w:type="dxa"/>
            <w:tcBorders>
              <w:top w:val="single" w:color="auto" w:sz="4" w:space="0"/>
            </w:tcBorders>
          </w:tcPr>
          <w:p>
            <w:pPr>
              <w:spacing w:line="420" w:lineRule="exact"/>
              <w:jc w:val="center"/>
              <w:rPr>
                <w:rFonts w:ascii="宋体"/>
                <w:color w:val="000000"/>
                <w:sz w:val="24"/>
              </w:rPr>
            </w:pPr>
            <w:r>
              <w:rPr>
                <w:rFonts w:hint="eastAsia" w:ascii="宋体" w:hAnsi="宋体"/>
                <w:color w:val="000000"/>
                <w:sz w:val="24"/>
              </w:rPr>
              <w:t>职务</w:t>
            </w:r>
          </w:p>
        </w:tc>
        <w:tc>
          <w:tcPr>
            <w:tcW w:w="1134" w:type="dxa"/>
            <w:tcBorders>
              <w:top w:val="single" w:color="auto" w:sz="4" w:space="0"/>
            </w:tcBorders>
          </w:tcPr>
          <w:p>
            <w:pPr>
              <w:spacing w:line="420" w:lineRule="exact"/>
              <w:jc w:val="center"/>
              <w:rPr>
                <w:rFonts w:ascii="宋体"/>
                <w:color w:val="000000"/>
                <w:sz w:val="24"/>
              </w:rPr>
            </w:pPr>
            <w:r>
              <w:rPr>
                <w:rFonts w:hint="eastAsia" w:ascii="宋体" w:hAnsi="宋体"/>
                <w:color w:val="000000"/>
                <w:sz w:val="24"/>
              </w:rPr>
              <w:t>职称</w:t>
            </w:r>
          </w:p>
        </w:tc>
        <w:tc>
          <w:tcPr>
            <w:tcW w:w="2559" w:type="dxa"/>
            <w:tcBorders>
              <w:top w:val="single" w:color="auto" w:sz="4" w:space="0"/>
            </w:tcBorders>
          </w:tcPr>
          <w:p>
            <w:pPr>
              <w:spacing w:line="420" w:lineRule="exact"/>
              <w:jc w:val="center"/>
              <w:rPr>
                <w:rFonts w:ascii="宋体"/>
                <w:color w:val="000000"/>
                <w:sz w:val="24"/>
              </w:rPr>
            </w:pPr>
            <w:r>
              <w:rPr>
                <w:rFonts w:hint="eastAsia" w:ascii="宋体" w:hAnsi="宋体"/>
                <w:color w:val="000000"/>
                <w:sz w:val="24"/>
              </w:rPr>
              <w:t>工作单位地址</w:t>
            </w:r>
          </w:p>
        </w:tc>
        <w:tc>
          <w:tcPr>
            <w:tcW w:w="1756" w:type="dxa"/>
            <w:tcBorders>
              <w:top w:val="single" w:color="auto" w:sz="4" w:space="0"/>
            </w:tcBorders>
          </w:tcPr>
          <w:p>
            <w:pPr>
              <w:spacing w:line="420" w:lineRule="exact"/>
              <w:jc w:val="center"/>
              <w:rPr>
                <w:rFonts w:ascii="宋体"/>
                <w:color w:val="000000"/>
                <w:sz w:val="24"/>
              </w:rPr>
            </w:pPr>
            <w:r>
              <w:rPr>
                <w:rFonts w:hint="eastAsia" w:ascii="宋体" w:hAnsi="宋体"/>
                <w:color w:val="000000"/>
                <w:sz w:val="24"/>
              </w:rPr>
              <w:t>手机</w:t>
            </w:r>
          </w:p>
        </w:tc>
        <w:tc>
          <w:tcPr>
            <w:tcW w:w="1880" w:type="dxa"/>
            <w:tcBorders>
              <w:top w:val="single" w:color="auto" w:sz="4" w:space="0"/>
            </w:tcBorders>
          </w:tcPr>
          <w:p>
            <w:pPr>
              <w:spacing w:line="420" w:lineRule="exact"/>
              <w:jc w:val="center"/>
              <w:rPr>
                <w:rFonts w:ascii="宋体"/>
                <w:color w:val="000000"/>
                <w:sz w:val="24"/>
              </w:rPr>
            </w:pPr>
            <w:r>
              <w:rPr>
                <w:rFonts w:hint="eastAsia" w:ascii="宋体" w:hAnsi="宋体"/>
                <w:color w:val="000000"/>
                <w:sz w:val="24"/>
              </w:rPr>
              <w:t>电子邮箱</w:t>
            </w:r>
          </w:p>
        </w:tc>
        <w:tc>
          <w:tcPr>
            <w:tcW w:w="2043" w:type="dxa"/>
            <w:tcBorders>
              <w:top w:val="single" w:color="auto" w:sz="4" w:space="0"/>
            </w:tcBorders>
          </w:tcPr>
          <w:p>
            <w:pPr>
              <w:spacing w:line="420" w:lineRule="exact"/>
              <w:jc w:val="center"/>
              <w:rPr>
                <w:rFonts w:ascii="宋体"/>
                <w:color w:val="000000"/>
                <w:sz w:val="24"/>
              </w:rPr>
            </w:pPr>
            <w:r>
              <w:rPr>
                <w:rFonts w:hint="eastAsia" w:ascii="宋体" w:hAnsi="宋体"/>
                <w:color w:val="000000"/>
                <w:sz w:val="24"/>
              </w:rPr>
              <w:t>身份证号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exact"/>
        </w:trPr>
        <w:tc>
          <w:tcPr>
            <w:tcW w:w="1083" w:type="dxa"/>
            <w:tcBorders>
              <w:right w:val="single" w:color="auto" w:sz="4" w:space="0"/>
            </w:tcBorders>
          </w:tcPr>
          <w:p>
            <w:pPr>
              <w:spacing w:line="360" w:lineRule="auto"/>
              <w:rPr>
                <w:rFonts w:ascii="宋体"/>
                <w:color w:val="000000"/>
                <w:sz w:val="24"/>
              </w:rPr>
            </w:pPr>
          </w:p>
        </w:tc>
        <w:tc>
          <w:tcPr>
            <w:tcW w:w="1186" w:type="dxa"/>
            <w:tcBorders>
              <w:left w:val="single" w:color="auto" w:sz="4" w:space="0"/>
            </w:tcBorders>
          </w:tcPr>
          <w:p>
            <w:pPr>
              <w:spacing w:line="360" w:lineRule="auto"/>
              <w:rPr>
                <w:rFonts w:ascii="宋体"/>
                <w:color w:val="000000"/>
                <w:sz w:val="24"/>
              </w:rPr>
            </w:pPr>
          </w:p>
        </w:tc>
        <w:tc>
          <w:tcPr>
            <w:tcW w:w="851" w:type="dxa"/>
          </w:tcPr>
          <w:p>
            <w:pPr>
              <w:spacing w:line="360" w:lineRule="auto"/>
              <w:rPr>
                <w:rFonts w:ascii="宋体"/>
                <w:color w:val="000000"/>
                <w:sz w:val="24"/>
              </w:rPr>
            </w:pPr>
          </w:p>
        </w:tc>
        <w:tc>
          <w:tcPr>
            <w:tcW w:w="992" w:type="dxa"/>
          </w:tcPr>
          <w:p>
            <w:pPr>
              <w:spacing w:line="360" w:lineRule="auto"/>
              <w:rPr>
                <w:rFonts w:ascii="宋体"/>
                <w:color w:val="000000"/>
                <w:sz w:val="24"/>
              </w:rPr>
            </w:pPr>
          </w:p>
        </w:tc>
        <w:tc>
          <w:tcPr>
            <w:tcW w:w="1134" w:type="dxa"/>
          </w:tcPr>
          <w:p>
            <w:pPr>
              <w:spacing w:line="360" w:lineRule="auto"/>
              <w:rPr>
                <w:rFonts w:ascii="宋体"/>
                <w:color w:val="000000"/>
                <w:sz w:val="24"/>
              </w:rPr>
            </w:pPr>
          </w:p>
        </w:tc>
        <w:tc>
          <w:tcPr>
            <w:tcW w:w="2559" w:type="dxa"/>
          </w:tcPr>
          <w:p>
            <w:pPr>
              <w:spacing w:line="360" w:lineRule="auto"/>
              <w:rPr>
                <w:rFonts w:ascii="宋体"/>
                <w:color w:val="000000"/>
                <w:sz w:val="24"/>
              </w:rPr>
            </w:pPr>
          </w:p>
          <w:p>
            <w:pPr>
              <w:spacing w:line="360" w:lineRule="auto"/>
              <w:rPr>
                <w:rFonts w:ascii="宋体"/>
                <w:color w:val="000000"/>
                <w:sz w:val="24"/>
              </w:rPr>
            </w:pPr>
          </w:p>
        </w:tc>
        <w:tc>
          <w:tcPr>
            <w:tcW w:w="1756" w:type="dxa"/>
          </w:tcPr>
          <w:p>
            <w:pPr>
              <w:spacing w:line="360" w:lineRule="auto"/>
              <w:rPr>
                <w:rFonts w:ascii="宋体"/>
                <w:color w:val="000000"/>
                <w:sz w:val="24"/>
              </w:rPr>
            </w:pPr>
          </w:p>
        </w:tc>
        <w:tc>
          <w:tcPr>
            <w:tcW w:w="1880" w:type="dxa"/>
          </w:tcPr>
          <w:p>
            <w:pPr>
              <w:spacing w:line="360" w:lineRule="auto"/>
              <w:rPr>
                <w:rFonts w:ascii="宋体"/>
                <w:color w:val="000000"/>
                <w:sz w:val="24"/>
              </w:rPr>
            </w:pPr>
          </w:p>
        </w:tc>
        <w:tc>
          <w:tcPr>
            <w:tcW w:w="2043" w:type="dxa"/>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exact"/>
        </w:trPr>
        <w:tc>
          <w:tcPr>
            <w:tcW w:w="1083" w:type="dxa"/>
            <w:tcBorders>
              <w:right w:val="single" w:color="auto" w:sz="4" w:space="0"/>
            </w:tcBorders>
          </w:tcPr>
          <w:p>
            <w:pPr>
              <w:spacing w:line="360" w:lineRule="auto"/>
              <w:rPr>
                <w:rFonts w:ascii="宋体"/>
                <w:color w:val="000000"/>
                <w:sz w:val="24"/>
              </w:rPr>
            </w:pPr>
          </w:p>
        </w:tc>
        <w:tc>
          <w:tcPr>
            <w:tcW w:w="1186" w:type="dxa"/>
            <w:tcBorders>
              <w:left w:val="single" w:color="auto" w:sz="4" w:space="0"/>
            </w:tcBorders>
          </w:tcPr>
          <w:p>
            <w:pPr>
              <w:spacing w:line="360" w:lineRule="auto"/>
              <w:rPr>
                <w:rFonts w:ascii="宋体"/>
                <w:color w:val="000000"/>
                <w:sz w:val="24"/>
              </w:rPr>
            </w:pPr>
          </w:p>
        </w:tc>
        <w:tc>
          <w:tcPr>
            <w:tcW w:w="851" w:type="dxa"/>
          </w:tcPr>
          <w:p>
            <w:pPr>
              <w:spacing w:line="360" w:lineRule="auto"/>
              <w:rPr>
                <w:rFonts w:ascii="宋体"/>
                <w:color w:val="000000"/>
                <w:sz w:val="24"/>
              </w:rPr>
            </w:pPr>
          </w:p>
        </w:tc>
        <w:tc>
          <w:tcPr>
            <w:tcW w:w="992" w:type="dxa"/>
          </w:tcPr>
          <w:p>
            <w:pPr>
              <w:spacing w:line="360" w:lineRule="auto"/>
              <w:rPr>
                <w:rFonts w:ascii="宋体"/>
                <w:color w:val="000000"/>
                <w:sz w:val="24"/>
              </w:rPr>
            </w:pPr>
          </w:p>
        </w:tc>
        <w:tc>
          <w:tcPr>
            <w:tcW w:w="1134" w:type="dxa"/>
          </w:tcPr>
          <w:p>
            <w:pPr>
              <w:spacing w:line="360" w:lineRule="auto"/>
              <w:rPr>
                <w:rFonts w:ascii="宋体"/>
                <w:color w:val="000000"/>
                <w:sz w:val="24"/>
              </w:rPr>
            </w:pPr>
          </w:p>
        </w:tc>
        <w:tc>
          <w:tcPr>
            <w:tcW w:w="2559" w:type="dxa"/>
          </w:tcPr>
          <w:p>
            <w:pPr>
              <w:spacing w:line="360" w:lineRule="auto"/>
              <w:rPr>
                <w:rFonts w:ascii="宋体"/>
                <w:color w:val="000000"/>
                <w:sz w:val="24"/>
              </w:rPr>
            </w:pPr>
          </w:p>
        </w:tc>
        <w:tc>
          <w:tcPr>
            <w:tcW w:w="1756" w:type="dxa"/>
          </w:tcPr>
          <w:p>
            <w:pPr>
              <w:spacing w:line="360" w:lineRule="auto"/>
              <w:rPr>
                <w:rFonts w:ascii="宋体"/>
                <w:color w:val="000000"/>
                <w:sz w:val="24"/>
              </w:rPr>
            </w:pPr>
          </w:p>
        </w:tc>
        <w:tc>
          <w:tcPr>
            <w:tcW w:w="1880" w:type="dxa"/>
          </w:tcPr>
          <w:p>
            <w:pPr>
              <w:spacing w:line="360" w:lineRule="auto"/>
              <w:rPr>
                <w:rFonts w:ascii="宋体"/>
                <w:color w:val="000000"/>
                <w:sz w:val="24"/>
              </w:rPr>
            </w:pPr>
          </w:p>
        </w:tc>
        <w:tc>
          <w:tcPr>
            <w:tcW w:w="2043" w:type="dxa"/>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exact"/>
        </w:trPr>
        <w:tc>
          <w:tcPr>
            <w:tcW w:w="1083" w:type="dxa"/>
            <w:tcBorders>
              <w:right w:val="single" w:color="auto" w:sz="4" w:space="0"/>
            </w:tcBorders>
          </w:tcPr>
          <w:p>
            <w:pPr>
              <w:spacing w:line="360" w:lineRule="auto"/>
              <w:rPr>
                <w:rFonts w:ascii="宋体"/>
                <w:color w:val="000000"/>
                <w:sz w:val="24"/>
              </w:rPr>
            </w:pPr>
          </w:p>
        </w:tc>
        <w:tc>
          <w:tcPr>
            <w:tcW w:w="1186" w:type="dxa"/>
            <w:tcBorders>
              <w:left w:val="single" w:color="auto" w:sz="4" w:space="0"/>
            </w:tcBorders>
          </w:tcPr>
          <w:p>
            <w:pPr>
              <w:spacing w:line="360" w:lineRule="auto"/>
              <w:rPr>
                <w:rFonts w:ascii="宋体"/>
                <w:color w:val="000000"/>
                <w:sz w:val="24"/>
              </w:rPr>
            </w:pPr>
          </w:p>
        </w:tc>
        <w:tc>
          <w:tcPr>
            <w:tcW w:w="851" w:type="dxa"/>
          </w:tcPr>
          <w:p>
            <w:pPr>
              <w:spacing w:line="360" w:lineRule="auto"/>
              <w:rPr>
                <w:rFonts w:ascii="宋体"/>
                <w:color w:val="000000"/>
                <w:sz w:val="24"/>
              </w:rPr>
            </w:pPr>
          </w:p>
        </w:tc>
        <w:tc>
          <w:tcPr>
            <w:tcW w:w="992" w:type="dxa"/>
          </w:tcPr>
          <w:p>
            <w:pPr>
              <w:spacing w:line="360" w:lineRule="auto"/>
              <w:rPr>
                <w:rFonts w:ascii="宋体"/>
                <w:color w:val="000000"/>
                <w:sz w:val="24"/>
              </w:rPr>
            </w:pPr>
          </w:p>
        </w:tc>
        <w:tc>
          <w:tcPr>
            <w:tcW w:w="1134" w:type="dxa"/>
          </w:tcPr>
          <w:p>
            <w:pPr>
              <w:spacing w:line="360" w:lineRule="auto"/>
              <w:rPr>
                <w:rFonts w:ascii="宋体"/>
                <w:color w:val="000000"/>
                <w:sz w:val="24"/>
              </w:rPr>
            </w:pPr>
          </w:p>
        </w:tc>
        <w:tc>
          <w:tcPr>
            <w:tcW w:w="2559" w:type="dxa"/>
          </w:tcPr>
          <w:p>
            <w:pPr>
              <w:spacing w:line="360" w:lineRule="auto"/>
              <w:rPr>
                <w:rFonts w:ascii="宋体"/>
                <w:color w:val="000000"/>
                <w:sz w:val="24"/>
              </w:rPr>
            </w:pPr>
          </w:p>
        </w:tc>
        <w:tc>
          <w:tcPr>
            <w:tcW w:w="1756" w:type="dxa"/>
          </w:tcPr>
          <w:p>
            <w:pPr>
              <w:spacing w:line="360" w:lineRule="auto"/>
              <w:rPr>
                <w:rFonts w:ascii="宋体"/>
                <w:color w:val="000000"/>
                <w:sz w:val="24"/>
              </w:rPr>
            </w:pPr>
          </w:p>
        </w:tc>
        <w:tc>
          <w:tcPr>
            <w:tcW w:w="1880" w:type="dxa"/>
          </w:tcPr>
          <w:p>
            <w:pPr>
              <w:spacing w:line="360" w:lineRule="auto"/>
              <w:rPr>
                <w:rFonts w:ascii="宋体"/>
                <w:color w:val="000000"/>
                <w:sz w:val="24"/>
              </w:rPr>
            </w:pPr>
          </w:p>
        </w:tc>
        <w:tc>
          <w:tcPr>
            <w:tcW w:w="2043" w:type="dxa"/>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exact"/>
        </w:trPr>
        <w:tc>
          <w:tcPr>
            <w:tcW w:w="1083" w:type="dxa"/>
            <w:tcBorders>
              <w:right w:val="single" w:color="auto" w:sz="4" w:space="0"/>
            </w:tcBorders>
          </w:tcPr>
          <w:p>
            <w:pPr>
              <w:spacing w:line="360" w:lineRule="auto"/>
              <w:rPr>
                <w:rFonts w:ascii="宋体"/>
                <w:color w:val="000000"/>
                <w:sz w:val="24"/>
              </w:rPr>
            </w:pPr>
          </w:p>
        </w:tc>
        <w:tc>
          <w:tcPr>
            <w:tcW w:w="1186" w:type="dxa"/>
            <w:tcBorders>
              <w:left w:val="single" w:color="auto" w:sz="4" w:space="0"/>
            </w:tcBorders>
          </w:tcPr>
          <w:p>
            <w:pPr>
              <w:spacing w:line="360" w:lineRule="auto"/>
              <w:rPr>
                <w:rFonts w:ascii="宋体"/>
                <w:color w:val="000000"/>
                <w:sz w:val="24"/>
              </w:rPr>
            </w:pPr>
          </w:p>
        </w:tc>
        <w:tc>
          <w:tcPr>
            <w:tcW w:w="851" w:type="dxa"/>
          </w:tcPr>
          <w:p>
            <w:pPr>
              <w:spacing w:line="360" w:lineRule="auto"/>
              <w:rPr>
                <w:rFonts w:ascii="宋体"/>
                <w:color w:val="000000"/>
                <w:sz w:val="24"/>
              </w:rPr>
            </w:pPr>
          </w:p>
        </w:tc>
        <w:tc>
          <w:tcPr>
            <w:tcW w:w="992" w:type="dxa"/>
          </w:tcPr>
          <w:p>
            <w:pPr>
              <w:spacing w:line="360" w:lineRule="auto"/>
              <w:rPr>
                <w:rFonts w:ascii="宋体"/>
                <w:color w:val="000000"/>
                <w:sz w:val="24"/>
              </w:rPr>
            </w:pPr>
          </w:p>
        </w:tc>
        <w:tc>
          <w:tcPr>
            <w:tcW w:w="1134" w:type="dxa"/>
          </w:tcPr>
          <w:p>
            <w:pPr>
              <w:spacing w:line="360" w:lineRule="auto"/>
              <w:rPr>
                <w:rFonts w:ascii="宋体"/>
                <w:color w:val="000000"/>
                <w:sz w:val="24"/>
              </w:rPr>
            </w:pPr>
          </w:p>
        </w:tc>
        <w:tc>
          <w:tcPr>
            <w:tcW w:w="2559" w:type="dxa"/>
          </w:tcPr>
          <w:p>
            <w:pPr>
              <w:spacing w:line="360" w:lineRule="auto"/>
              <w:rPr>
                <w:rFonts w:ascii="宋体"/>
                <w:color w:val="000000"/>
                <w:sz w:val="24"/>
              </w:rPr>
            </w:pPr>
          </w:p>
        </w:tc>
        <w:tc>
          <w:tcPr>
            <w:tcW w:w="1756" w:type="dxa"/>
          </w:tcPr>
          <w:p>
            <w:pPr>
              <w:spacing w:line="360" w:lineRule="auto"/>
              <w:rPr>
                <w:rFonts w:ascii="宋体"/>
                <w:color w:val="000000"/>
                <w:sz w:val="24"/>
              </w:rPr>
            </w:pPr>
          </w:p>
        </w:tc>
        <w:tc>
          <w:tcPr>
            <w:tcW w:w="1880" w:type="dxa"/>
          </w:tcPr>
          <w:p>
            <w:pPr>
              <w:spacing w:line="360" w:lineRule="auto"/>
              <w:rPr>
                <w:rFonts w:ascii="宋体"/>
                <w:color w:val="000000"/>
                <w:sz w:val="24"/>
              </w:rPr>
            </w:pPr>
          </w:p>
        </w:tc>
        <w:tc>
          <w:tcPr>
            <w:tcW w:w="2043" w:type="dxa"/>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39" w:hRule="exact"/>
        </w:trPr>
        <w:tc>
          <w:tcPr>
            <w:tcW w:w="1083" w:type="dxa"/>
            <w:tcBorders>
              <w:right w:val="single" w:color="auto" w:sz="4" w:space="0"/>
            </w:tcBorders>
          </w:tcPr>
          <w:p>
            <w:pPr>
              <w:spacing w:line="360" w:lineRule="auto"/>
              <w:rPr>
                <w:rFonts w:ascii="宋体"/>
                <w:color w:val="000000"/>
                <w:sz w:val="24"/>
              </w:rPr>
            </w:pPr>
          </w:p>
        </w:tc>
        <w:tc>
          <w:tcPr>
            <w:tcW w:w="1186" w:type="dxa"/>
            <w:tcBorders>
              <w:left w:val="single" w:color="auto" w:sz="4" w:space="0"/>
            </w:tcBorders>
          </w:tcPr>
          <w:p>
            <w:pPr>
              <w:spacing w:line="360" w:lineRule="auto"/>
              <w:rPr>
                <w:rFonts w:ascii="宋体"/>
                <w:color w:val="000000"/>
                <w:sz w:val="24"/>
              </w:rPr>
            </w:pPr>
          </w:p>
        </w:tc>
        <w:tc>
          <w:tcPr>
            <w:tcW w:w="851" w:type="dxa"/>
          </w:tcPr>
          <w:p>
            <w:pPr>
              <w:spacing w:line="360" w:lineRule="auto"/>
              <w:rPr>
                <w:rFonts w:ascii="宋体"/>
                <w:color w:val="000000"/>
                <w:sz w:val="24"/>
              </w:rPr>
            </w:pPr>
          </w:p>
        </w:tc>
        <w:tc>
          <w:tcPr>
            <w:tcW w:w="992" w:type="dxa"/>
          </w:tcPr>
          <w:p>
            <w:pPr>
              <w:spacing w:line="360" w:lineRule="auto"/>
              <w:rPr>
                <w:rFonts w:ascii="宋体"/>
                <w:color w:val="000000"/>
                <w:sz w:val="24"/>
              </w:rPr>
            </w:pPr>
          </w:p>
        </w:tc>
        <w:tc>
          <w:tcPr>
            <w:tcW w:w="1134" w:type="dxa"/>
          </w:tcPr>
          <w:p>
            <w:pPr>
              <w:spacing w:line="360" w:lineRule="auto"/>
              <w:rPr>
                <w:rFonts w:ascii="宋体"/>
                <w:color w:val="000000"/>
                <w:sz w:val="24"/>
              </w:rPr>
            </w:pPr>
          </w:p>
        </w:tc>
        <w:tc>
          <w:tcPr>
            <w:tcW w:w="2559" w:type="dxa"/>
          </w:tcPr>
          <w:p>
            <w:pPr>
              <w:spacing w:line="360" w:lineRule="auto"/>
              <w:rPr>
                <w:rFonts w:ascii="宋体"/>
                <w:color w:val="000000"/>
                <w:sz w:val="24"/>
              </w:rPr>
            </w:pPr>
          </w:p>
        </w:tc>
        <w:tc>
          <w:tcPr>
            <w:tcW w:w="1756" w:type="dxa"/>
          </w:tcPr>
          <w:p>
            <w:pPr>
              <w:spacing w:line="360" w:lineRule="auto"/>
              <w:rPr>
                <w:rFonts w:ascii="宋体"/>
                <w:color w:val="000000"/>
                <w:sz w:val="24"/>
              </w:rPr>
            </w:pPr>
          </w:p>
        </w:tc>
        <w:tc>
          <w:tcPr>
            <w:tcW w:w="1880" w:type="dxa"/>
          </w:tcPr>
          <w:p>
            <w:pPr>
              <w:spacing w:line="360" w:lineRule="auto"/>
              <w:rPr>
                <w:rFonts w:ascii="宋体"/>
                <w:color w:val="000000"/>
                <w:sz w:val="24"/>
              </w:rPr>
            </w:pPr>
          </w:p>
        </w:tc>
        <w:tc>
          <w:tcPr>
            <w:tcW w:w="2043" w:type="dxa"/>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exact"/>
        </w:trPr>
        <w:tc>
          <w:tcPr>
            <w:tcW w:w="1083" w:type="dxa"/>
            <w:tcBorders>
              <w:right w:val="single" w:color="auto" w:sz="4" w:space="0"/>
            </w:tcBorders>
          </w:tcPr>
          <w:p>
            <w:pPr>
              <w:spacing w:line="360" w:lineRule="auto"/>
              <w:rPr>
                <w:rFonts w:ascii="宋体"/>
                <w:color w:val="000000"/>
                <w:sz w:val="24"/>
              </w:rPr>
            </w:pPr>
          </w:p>
        </w:tc>
        <w:tc>
          <w:tcPr>
            <w:tcW w:w="1186" w:type="dxa"/>
            <w:tcBorders>
              <w:left w:val="single" w:color="auto" w:sz="4" w:space="0"/>
            </w:tcBorders>
          </w:tcPr>
          <w:p>
            <w:pPr>
              <w:spacing w:line="360" w:lineRule="auto"/>
              <w:rPr>
                <w:rFonts w:ascii="宋体"/>
                <w:color w:val="000000"/>
                <w:sz w:val="24"/>
              </w:rPr>
            </w:pPr>
          </w:p>
        </w:tc>
        <w:tc>
          <w:tcPr>
            <w:tcW w:w="851" w:type="dxa"/>
          </w:tcPr>
          <w:p>
            <w:pPr>
              <w:spacing w:line="360" w:lineRule="auto"/>
              <w:rPr>
                <w:rFonts w:ascii="宋体"/>
                <w:color w:val="000000"/>
                <w:sz w:val="24"/>
              </w:rPr>
            </w:pPr>
          </w:p>
        </w:tc>
        <w:tc>
          <w:tcPr>
            <w:tcW w:w="992" w:type="dxa"/>
          </w:tcPr>
          <w:p>
            <w:pPr>
              <w:spacing w:line="360" w:lineRule="auto"/>
              <w:rPr>
                <w:rFonts w:ascii="宋体"/>
                <w:color w:val="000000"/>
                <w:sz w:val="24"/>
              </w:rPr>
            </w:pPr>
          </w:p>
        </w:tc>
        <w:tc>
          <w:tcPr>
            <w:tcW w:w="1134" w:type="dxa"/>
          </w:tcPr>
          <w:p>
            <w:pPr>
              <w:spacing w:line="360" w:lineRule="auto"/>
              <w:rPr>
                <w:rFonts w:ascii="宋体"/>
                <w:color w:val="000000"/>
                <w:sz w:val="24"/>
              </w:rPr>
            </w:pPr>
          </w:p>
        </w:tc>
        <w:tc>
          <w:tcPr>
            <w:tcW w:w="2559" w:type="dxa"/>
          </w:tcPr>
          <w:p>
            <w:pPr>
              <w:spacing w:line="360" w:lineRule="auto"/>
              <w:rPr>
                <w:rFonts w:ascii="宋体"/>
                <w:color w:val="000000"/>
                <w:sz w:val="24"/>
              </w:rPr>
            </w:pPr>
          </w:p>
        </w:tc>
        <w:tc>
          <w:tcPr>
            <w:tcW w:w="1756" w:type="dxa"/>
          </w:tcPr>
          <w:p>
            <w:pPr>
              <w:spacing w:line="360" w:lineRule="auto"/>
              <w:rPr>
                <w:rFonts w:ascii="宋体"/>
                <w:color w:val="000000"/>
                <w:sz w:val="24"/>
              </w:rPr>
            </w:pPr>
          </w:p>
        </w:tc>
        <w:tc>
          <w:tcPr>
            <w:tcW w:w="1880" w:type="dxa"/>
          </w:tcPr>
          <w:p>
            <w:pPr>
              <w:spacing w:line="360" w:lineRule="auto"/>
              <w:rPr>
                <w:rFonts w:ascii="宋体"/>
                <w:color w:val="000000"/>
                <w:sz w:val="24"/>
              </w:rPr>
            </w:pPr>
          </w:p>
        </w:tc>
        <w:tc>
          <w:tcPr>
            <w:tcW w:w="2043" w:type="dxa"/>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exact"/>
        </w:trPr>
        <w:tc>
          <w:tcPr>
            <w:tcW w:w="1083" w:type="dxa"/>
            <w:tcBorders>
              <w:right w:val="single" w:color="auto" w:sz="4" w:space="0"/>
            </w:tcBorders>
          </w:tcPr>
          <w:p>
            <w:pPr>
              <w:spacing w:line="360" w:lineRule="auto"/>
              <w:rPr>
                <w:rFonts w:ascii="宋体"/>
                <w:color w:val="000000"/>
                <w:sz w:val="24"/>
              </w:rPr>
            </w:pPr>
          </w:p>
        </w:tc>
        <w:tc>
          <w:tcPr>
            <w:tcW w:w="1186" w:type="dxa"/>
            <w:tcBorders>
              <w:left w:val="single" w:color="auto" w:sz="4" w:space="0"/>
            </w:tcBorders>
          </w:tcPr>
          <w:p>
            <w:pPr>
              <w:spacing w:line="360" w:lineRule="auto"/>
              <w:rPr>
                <w:rFonts w:ascii="宋体"/>
                <w:color w:val="000000"/>
                <w:sz w:val="24"/>
              </w:rPr>
            </w:pPr>
          </w:p>
        </w:tc>
        <w:tc>
          <w:tcPr>
            <w:tcW w:w="851" w:type="dxa"/>
          </w:tcPr>
          <w:p>
            <w:pPr>
              <w:spacing w:line="360" w:lineRule="auto"/>
              <w:rPr>
                <w:rFonts w:ascii="宋体"/>
                <w:color w:val="000000"/>
                <w:sz w:val="24"/>
              </w:rPr>
            </w:pPr>
          </w:p>
        </w:tc>
        <w:tc>
          <w:tcPr>
            <w:tcW w:w="992" w:type="dxa"/>
          </w:tcPr>
          <w:p>
            <w:pPr>
              <w:spacing w:line="360" w:lineRule="auto"/>
              <w:rPr>
                <w:rFonts w:ascii="宋体"/>
                <w:color w:val="000000"/>
                <w:sz w:val="24"/>
              </w:rPr>
            </w:pPr>
          </w:p>
        </w:tc>
        <w:tc>
          <w:tcPr>
            <w:tcW w:w="1134" w:type="dxa"/>
          </w:tcPr>
          <w:p>
            <w:pPr>
              <w:spacing w:line="360" w:lineRule="auto"/>
              <w:rPr>
                <w:rFonts w:ascii="宋体"/>
                <w:color w:val="000000"/>
                <w:sz w:val="24"/>
              </w:rPr>
            </w:pPr>
          </w:p>
        </w:tc>
        <w:tc>
          <w:tcPr>
            <w:tcW w:w="2559" w:type="dxa"/>
          </w:tcPr>
          <w:p>
            <w:pPr>
              <w:spacing w:line="360" w:lineRule="auto"/>
              <w:rPr>
                <w:rFonts w:ascii="宋体"/>
                <w:color w:val="000000"/>
                <w:sz w:val="24"/>
              </w:rPr>
            </w:pPr>
          </w:p>
        </w:tc>
        <w:tc>
          <w:tcPr>
            <w:tcW w:w="1756" w:type="dxa"/>
          </w:tcPr>
          <w:p>
            <w:pPr>
              <w:spacing w:line="360" w:lineRule="auto"/>
              <w:rPr>
                <w:rFonts w:ascii="宋体"/>
                <w:color w:val="000000"/>
                <w:sz w:val="24"/>
              </w:rPr>
            </w:pPr>
          </w:p>
        </w:tc>
        <w:tc>
          <w:tcPr>
            <w:tcW w:w="1880" w:type="dxa"/>
          </w:tcPr>
          <w:p>
            <w:pPr>
              <w:spacing w:line="360" w:lineRule="auto"/>
              <w:rPr>
                <w:rFonts w:ascii="宋体"/>
                <w:color w:val="000000"/>
                <w:sz w:val="24"/>
              </w:rPr>
            </w:pPr>
          </w:p>
        </w:tc>
        <w:tc>
          <w:tcPr>
            <w:tcW w:w="2043" w:type="dxa"/>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exact"/>
        </w:trPr>
        <w:tc>
          <w:tcPr>
            <w:tcW w:w="1083" w:type="dxa"/>
            <w:tcBorders>
              <w:right w:val="single" w:color="auto" w:sz="4" w:space="0"/>
            </w:tcBorders>
          </w:tcPr>
          <w:p>
            <w:pPr>
              <w:spacing w:line="360" w:lineRule="auto"/>
              <w:rPr>
                <w:rFonts w:ascii="宋体"/>
                <w:color w:val="000000"/>
                <w:sz w:val="24"/>
              </w:rPr>
            </w:pPr>
          </w:p>
        </w:tc>
        <w:tc>
          <w:tcPr>
            <w:tcW w:w="1186" w:type="dxa"/>
            <w:tcBorders>
              <w:left w:val="single" w:color="auto" w:sz="4" w:space="0"/>
            </w:tcBorders>
          </w:tcPr>
          <w:p>
            <w:pPr>
              <w:spacing w:line="360" w:lineRule="auto"/>
              <w:rPr>
                <w:rFonts w:ascii="宋体"/>
                <w:color w:val="000000"/>
                <w:sz w:val="24"/>
              </w:rPr>
            </w:pPr>
          </w:p>
        </w:tc>
        <w:tc>
          <w:tcPr>
            <w:tcW w:w="851" w:type="dxa"/>
          </w:tcPr>
          <w:p>
            <w:pPr>
              <w:spacing w:line="360" w:lineRule="auto"/>
              <w:rPr>
                <w:rFonts w:ascii="宋体"/>
                <w:color w:val="000000"/>
                <w:sz w:val="24"/>
              </w:rPr>
            </w:pPr>
          </w:p>
        </w:tc>
        <w:tc>
          <w:tcPr>
            <w:tcW w:w="992" w:type="dxa"/>
          </w:tcPr>
          <w:p>
            <w:pPr>
              <w:spacing w:line="360" w:lineRule="auto"/>
              <w:rPr>
                <w:rFonts w:ascii="宋体"/>
                <w:color w:val="000000"/>
                <w:sz w:val="24"/>
              </w:rPr>
            </w:pPr>
          </w:p>
        </w:tc>
        <w:tc>
          <w:tcPr>
            <w:tcW w:w="1134" w:type="dxa"/>
          </w:tcPr>
          <w:p>
            <w:pPr>
              <w:spacing w:line="360" w:lineRule="auto"/>
              <w:rPr>
                <w:rFonts w:ascii="宋体"/>
                <w:color w:val="000000"/>
                <w:sz w:val="24"/>
              </w:rPr>
            </w:pPr>
          </w:p>
        </w:tc>
        <w:tc>
          <w:tcPr>
            <w:tcW w:w="2559" w:type="dxa"/>
          </w:tcPr>
          <w:p>
            <w:pPr>
              <w:spacing w:line="360" w:lineRule="auto"/>
              <w:rPr>
                <w:rFonts w:ascii="宋体"/>
                <w:color w:val="000000"/>
                <w:sz w:val="24"/>
              </w:rPr>
            </w:pPr>
          </w:p>
        </w:tc>
        <w:tc>
          <w:tcPr>
            <w:tcW w:w="1756" w:type="dxa"/>
          </w:tcPr>
          <w:p>
            <w:pPr>
              <w:spacing w:line="360" w:lineRule="auto"/>
              <w:rPr>
                <w:rFonts w:ascii="宋体"/>
                <w:color w:val="000000"/>
                <w:sz w:val="24"/>
              </w:rPr>
            </w:pPr>
          </w:p>
        </w:tc>
        <w:tc>
          <w:tcPr>
            <w:tcW w:w="1880" w:type="dxa"/>
          </w:tcPr>
          <w:p>
            <w:pPr>
              <w:spacing w:line="360" w:lineRule="auto"/>
              <w:rPr>
                <w:rFonts w:ascii="宋体"/>
                <w:color w:val="000000"/>
                <w:sz w:val="24"/>
              </w:rPr>
            </w:pPr>
          </w:p>
        </w:tc>
        <w:tc>
          <w:tcPr>
            <w:tcW w:w="2043" w:type="dxa"/>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exact"/>
        </w:trPr>
        <w:tc>
          <w:tcPr>
            <w:tcW w:w="1083" w:type="dxa"/>
            <w:tcBorders>
              <w:right w:val="single" w:color="auto" w:sz="4" w:space="0"/>
            </w:tcBorders>
          </w:tcPr>
          <w:p>
            <w:pPr>
              <w:spacing w:line="360" w:lineRule="auto"/>
              <w:rPr>
                <w:rFonts w:ascii="宋体"/>
                <w:color w:val="000000"/>
                <w:sz w:val="24"/>
              </w:rPr>
            </w:pPr>
          </w:p>
        </w:tc>
        <w:tc>
          <w:tcPr>
            <w:tcW w:w="1186" w:type="dxa"/>
            <w:tcBorders>
              <w:left w:val="single" w:color="auto" w:sz="4" w:space="0"/>
            </w:tcBorders>
          </w:tcPr>
          <w:p>
            <w:pPr>
              <w:spacing w:line="360" w:lineRule="auto"/>
              <w:rPr>
                <w:rFonts w:ascii="宋体"/>
                <w:color w:val="000000"/>
                <w:sz w:val="24"/>
              </w:rPr>
            </w:pPr>
          </w:p>
        </w:tc>
        <w:tc>
          <w:tcPr>
            <w:tcW w:w="851" w:type="dxa"/>
          </w:tcPr>
          <w:p>
            <w:pPr>
              <w:spacing w:line="360" w:lineRule="auto"/>
              <w:rPr>
                <w:rFonts w:ascii="宋体"/>
                <w:color w:val="000000"/>
                <w:sz w:val="24"/>
              </w:rPr>
            </w:pPr>
          </w:p>
        </w:tc>
        <w:tc>
          <w:tcPr>
            <w:tcW w:w="992" w:type="dxa"/>
          </w:tcPr>
          <w:p>
            <w:pPr>
              <w:spacing w:line="360" w:lineRule="auto"/>
              <w:rPr>
                <w:rFonts w:ascii="宋体"/>
                <w:color w:val="000000"/>
                <w:sz w:val="24"/>
              </w:rPr>
            </w:pPr>
          </w:p>
        </w:tc>
        <w:tc>
          <w:tcPr>
            <w:tcW w:w="1134" w:type="dxa"/>
          </w:tcPr>
          <w:p>
            <w:pPr>
              <w:spacing w:line="360" w:lineRule="auto"/>
              <w:rPr>
                <w:rFonts w:ascii="宋体"/>
                <w:color w:val="000000"/>
                <w:sz w:val="24"/>
              </w:rPr>
            </w:pPr>
          </w:p>
        </w:tc>
        <w:tc>
          <w:tcPr>
            <w:tcW w:w="2559" w:type="dxa"/>
          </w:tcPr>
          <w:p>
            <w:pPr>
              <w:spacing w:line="360" w:lineRule="auto"/>
              <w:rPr>
                <w:rFonts w:ascii="宋体"/>
                <w:color w:val="000000"/>
                <w:sz w:val="24"/>
              </w:rPr>
            </w:pPr>
          </w:p>
        </w:tc>
        <w:tc>
          <w:tcPr>
            <w:tcW w:w="1756" w:type="dxa"/>
          </w:tcPr>
          <w:p>
            <w:pPr>
              <w:spacing w:line="360" w:lineRule="auto"/>
              <w:rPr>
                <w:rFonts w:ascii="宋体"/>
                <w:color w:val="000000"/>
                <w:sz w:val="24"/>
              </w:rPr>
            </w:pPr>
          </w:p>
        </w:tc>
        <w:tc>
          <w:tcPr>
            <w:tcW w:w="1880" w:type="dxa"/>
          </w:tcPr>
          <w:p>
            <w:pPr>
              <w:spacing w:line="360" w:lineRule="auto"/>
              <w:rPr>
                <w:rFonts w:ascii="宋体"/>
                <w:color w:val="000000"/>
                <w:sz w:val="24"/>
              </w:rPr>
            </w:pPr>
          </w:p>
        </w:tc>
        <w:tc>
          <w:tcPr>
            <w:tcW w:w="2043" w:type="dxa"/>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exact"/>
        </w:trPr>
        <w:tc>
          <w:tcPr>
            <w:tcW w:w="1083" w:type="dxa"/>
            <w:tcBorders>
              <w:right w:val="single" w:color="auto" w:sz="4" w:space="0"/>
            </w:tcBorders>
          </w:tcPr>
          <w:p>
            <w:pPr>
              <w:spacing w:line="360" w:lineRule="auto"/>
              <w:rPr>
                <w:rFonts w:ascii="宋体"/>
                <w:color w:val="000000"/>
                <w:sz w:val="24"/>
              </w:rPr>
            </w:pPr>
          </w:p>
        </w:tc>
        <w:tc>
          <w:tcPr>
            <w:tcW w:w="1186" w:type="dxa"/>
            <w:tcBorders>
              <w:left w:val="single" w:color="auto" w:sz="4" w:space="0"/>
            </w:tcBorders>
          </w:tcPr>
          <w:p>
            <w:pPr>
              <w:spacing w:line="360" w:lineRule="auto"/>
              <w:rPr>
                <w:rFonts w:ascii="宋体"/>
                <w:color w:val="000000"/>
                <w:sz w:val="24"/>
              </w:rPr>
            </w:pPr>
          </w:p>
        </w:tc>
        <w:tc>
          <w:tcPr>
            <w:tcW w:w="851" w:type="dxa"/>
          </w:tcPr>
          <w:p>
            <w:pPr>
              <w:spacing w:line="360" w:lineRule="auto"/>
              <w:rPr>
                <w:rFonts w:ascii="宋体"/>
                <w:color w:val="000000"/>
                <w:sz w:val="24"/>
              </w:rPr>
            </w:pPr>
          </w:p>
        </w:tc>
        <w:tc>
          <w:tcPr>
            <w:tcW w:w="992" w:type="dxa"/>
          </w:tcPr>
          <w:p>
            <w:pPr>
              <w:spacing w:line="360" w:lineRule="auto"/>
              <w:rPr>
                <w:rFonts w:ascii="宋体"/>
                <w:color w:val="000000"/>
                <w:sz w:val="24"/>
              </w:rPr>
            </w:pPr>
          </w:p>
        </w:tc>
        <w:tc>
          <w:tcPr>
            <w:tcW w:w="1134" w:type="dxa"/>
          </w:tcPr>
          <w:p>
            <w:pPr>
              <w:spacing w:line="360" w:lineRule="auto"/>
              <w:rPr>
                <w:rFonts w:ascii="宋体"/>
                <w:color w:val="000000"/>
                <w:sz w:val="24"/>
              </w:rPr>
            </w:pPr>
          </w:p>
        </w:tc>
        <w:tc>
          <w:tcPr>
            <w:tcW w:w="2559" w:type="dxa"/>
          </w:tcPr>
          <w:p>
            <w:pPr>
              <w:spacing w:line="360" w:lineRule="auto"/>
              <w:rPr>
                <w:rFonts w:ascii="宋体"/>
                <w:color w:val="000000"/>
                <w:sz w:val="24"/>
              </w:rPr>
            </w:pPr>
          </w:p>
        </w:tc>
        <w:tc>
          <w:tcPr>
            <w:tcW w:w="1756" w:type="dxa"/>
          </w:tcPr>
          <w:p>
            <w:pPr>
              <w:spacing w:line="360" w:lineRule="auto"/>
              <w:rPr>
                <w:rFonts w:ascii="宋体"/>
                <w:color w:val="000000"/>
                <w:sz w:val="24"/>
              </w:rPr>
            </w:pPr>
          </w:p>
        </w:tc>
        <w:tc>
          <w:tcPr>
            <w:tcW w:w="1880" w:type="dxa"/>
          </w:tcPr>
          <w:p>
            <w:pPr>
              <w:spacing w:line="360" w:lineRule="auto"/>
              <w:rPr>
                <w:rFonts w:ascii="宋体"/>
                <w:color w:val="000000"/>
                <w:sz w:val="24"/>
              </w:rPr>
            </w:pPr>
          </w:p>
        </w:tc>
        <w:tc>
          <w:tcPr>
            <w:tcW w:w="2043" w:type="dxa"/>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PrEx>
        <w:trPr>
          <w:trHeight w:val="439" w:hRule="exact"/>
        </w:trPr>
        <w:tc>
          <w:tcPr>
            <w:tcW w:w="1083" w:type="dxa"/>
            <w:tcBorders>
              <w:right w:val="single" w:color="auto" w:sz="4" w:space="0"/>
            </w:tcBorders>
          </w:tcPr>
          <w:p>
            <w:pPr>
              <w:spacing w:line="360" w:lineRule="auto"/>
              <w:rPr>
                <w:rFonts w:ascii="宋体"/>
                <w:color w:val="000000"/>
                <w:sz w:val="24"/>
              </w:rPr>
            </w:pPr>
          </w:p>
        </w:tc>
        <w:tc>
          <w:tcPr>
            <w:tcW w:w="1186" w:type="dxa"/>
            <w:tcBorders>
              <w:left w:val="single" w:color="auto" w:sz="4" w:space="0"/>
            </w:tcBorders>
          </w:tcPr>
          <w:p>
            <w:pPr>
              <w:spacing w:line="360" w:lineRule="auto"/>
              <w:rPr>
                <w:rFonts w:ascii="宋体"/>
                <w:color w:val="000000"/>
                <w:sz w:val="24"/>
              </w:rPr>
            </w:pPr>
          </w:p>
        </w:tc>
        <w:tc>
          <w:tcPr>
            <w:tcW w:w="851" w:type="dxa"/>
          </w:tcPr>
          <w:p>
            <w:pPr>
              <w:spacing w:line="360" w:lineRule="auto"/>
              <w:rPr>
                <w:rFonts w:ascii="宋体"/>
                <w:color w:val="000000"/>
                <w:sz w:val="24"/>
              </w:rPr>
            </w:pPr>
          </w:p>
        </w:tc>
        <w:tc>
          <w:tcPr>
            <w:tcW w:w="992" w:type="dxa"/>
          </w:tcPr>
          <w:p>
            <w:pPr>
              <w:spacing w:line="360" w:lineRule="auto"/>
              <w:rPr>
                <w:rFonts w:ascii="宋体"/>
                <w:color w:val="000000"/>
                <w:sz w:val="24"/>
              </w:rPr>
            </w:pPr>
          </w:p>
        </w:tc>
        <w:tc>
          <w:tcPr>
            <w:tcW w:w="1134" w:type="dxa"/>
          </w:tcPr>
          <w:p>
            <w:pPr>
              <w:spacing w:line="360" w:lineRule="auto"/>
              <w:rPr>
                <w:rFonts w:ascii="宋体"/>
                <w:color w:val="000000"/>
                <w:sz w:val="24"/>
              </w:rPr>
            </w:pPr>
          </w:p>
        </w:tc>
        <w:tc>
          <w:tcPr>
            <w:tcW w:w="2559" w:type="dxa"/>
          </w:tcPr>
          <w:p>
            <w:pPr>
              <w:spacing w:line="360" w:lineRule="auto"/>
              <w:rPr>
                <w:rFonts w:ascii="宋体"/>
                <w:color w:val="000000"/>
                <w:sz w:val="24"/>
              </w:rPr>
            </w:pPr>
          </w:p>
        </w:tc>
        <w:tc>
          <w:tcPr>
            <w:tcW w:w="1756" w:type="dxa"/>
          </w:tcPr>
          <w:p>
            <w:pPr>
              <w:spacing w:line="360" w:lineRule="auto"/>
              <w:rPr>
                <w:rFonts w:ascii="宋体"/>
                <w:color w:val="000000"/>
                <w:sz w:val="24"/>
              </w:rPr>
            </w:pPr>
          </w:p>
        </w:tc>
        <w:tc>
          <w:tcPr>
            <w:tcW w:w="1880" w:type="dxa"/>
          </w:tcPr>
          <w:p>
            <w:pPr>
              <w:spacing w:line="360" w:lineRule="auto"/>
              <w:rPr>
                <w:rFonts w:ascii="宋体"/>
                <w:color w:val="000000"/>
                <w:sz w:val="24"/>
              </w:rPr>
            </w:pPr>
          </w:p>
        </w:tc>
        <w:tc>
          <w:tcPr>
            <w:tcW w:w="2043" w:type="dxa"/>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9" w:hRule="exact"/>
        </w:trPr>
        <w:tc>
          <w:tcPr>
            <w:tcW w:w="1083" w:type="dxa"/>
            <w:tcBorders>
              <w:bottom w:val="single" w:color="auto" w:sz="4" w:space="0"/>
              <w:right w:val="single" w:color="auto" w:sz="4" w:space="0"/>
            </w:tcBorders>
          </w:tcPr>
          <w:p>
            <w:pPr>
              <w:spacing w:line="360" w:lineRule="auto"/>
              <w:rPr>
                <w:rFonts w:ascii="宋体"/>
                <w:color w:val="000000"/>
                <w:sz w:val="24"/>
              </w:rPr>
            </w:pPr>
          </w:p>
        </w:tc>
        <w:tc>
          <w:tcPr>
            <w:tcW w:w="1186" w:type="dxa"/>
            <w:tcBorders>
              <w:left w:val="single" w:color="auto" w:sz="4" w:space="0"/>
              <w:bottom w:val="single" w:color="auto" w:sz="4" w:space="0"/>
            </w:tcBorders>
          </w:tcPr>
          <w:p>
            <w:pPr>
              <w:spacing w:line="360" w:lineRule="auto"/>
              <w:rPr>
                <w:rFonts w:ascii="宋体"/>
                <w:color w:val="000000"/>
                <w:sz w:val="24"/>
              </w:rPr>
            </w:pPr>
          </w:p>
        </w:tc>
        <w:tc>
          <w:tcPr>
            <w:tcW w:w="851" w:type="dxa"/>
            <w:tcBorders>
              <w:bottom w:val="single" w:color="auto" w:sz="4" w:space="0"/>
            </w:tcBorders>
          </w:tcPr>
          <w:p>
            <w:pPr>
              <w:spacing w:line="360" w:lineRule="auto"/>
              <w:rPr>
                <w:rFonts w:ascii="宋体"/>
                <w:color w:val="000000"/>
                <w:sz w:val="24"/>
              </w:rPr>
            </w:pPr>
          </w:p>
        </w:tc>
        <w:tc>
          <w:tcPr>
            <w:tcW w:w="992" w:type="dxa"/>
            <w:tcBorders>
              <w:bottom w:val="single" w:color="auto" w:sz="4" w:space="0"/>
            </w:tcBorders>
          </w:tcPr>
          <w:p>
            <w:pPr>
              <w:spacing w:line="360" w:lineRule="auto"/>
              <w:rPr>
                <w:rFonts w:ascii="宋体"/>
                <w:color w:val="000000"/>
                <w:sz w:val="24"/>
              </w:rPr>
            </w:pPr>
          </w:p>
        </w:tc>
        <w:tc>
          <w:tcPr>
            <w:tcW w:w="1134" w:type="dxa"/>
            <w:tcBorders>
              <w:bottom w:val="single" w:color="auto" w:sz="4" w:space="0"/>
            </w:tcBorders>
          </w:tcPr>
          <w:p>
            <w:pPr>
              <w:spacing w:line="360" w:lineRule="auto"/>
              <w:rPr>
                <w:rFonts w:ascii="宋体"/>
                <w:color w:val="000000"/>
                <w:sz w:val="24"/>
              </w:rPr>
            </w:pPr>
          </w:p>
        </w:tc>
        <w:tc>
          <w:tcPr>
            <w:tcW w:w="2559" w:type="dxa"/>
            <w:tcBorders>
              <w:bottom w:val="single" w:color="auto" w:sz="4" w:space="0"/>
            </w:tcBorders>
          </w:tcPr>
          <w:p>
            <w:pPr>
              <w:spacing w:line="360" w:lineRule="auto"/>
              <w:rPr>
                <w:rFonts w:ascii="宋体"/>
                <w:color w:val="000000"/>
                <w:sz w:val="24"/>
              </w:rPr>
            </w:pPr>
          </w:p>
        </w:tc>
        <w:tc>
          <w:tcPr>
            <w:tcW w:w="1756" w:type="dxa"/>
            <w:tcBorders>
              <w:bottom w:val="single" w:color="auto" w:sz="4" w:space="0"/>
            </w:tcBorders>
          </w:tcPr>
          <w:p>
            <w:pPr>
              <w:spacing w:line="360" w:lineRule="auto"/>
              <w:rPr>
                <w:rFonts w:ascii="宋体"/>
                <w:color w:val="000000"/>
                <w:sz w:val="24"/>
              </w:rPr>
            </w:pPr>
          </w:p>
        </w:tc>
        <w:tc>
          <w:tcPr>
            <w:tcW w:w="1880" w:type="dxa"/>
            <w:tcBorders>
              <w:bottom w:val="single" w:color="auto" w:sz="4" w:space="0"/>
            </w:tcBorders>
          </w:tcPr>
          <w:p>
            <w:pPr>
              <w:spacing w:line="360" w:lineRule="auto"/>
              <w:rPr>
                <w:rFonts w:ascii="宋体"/>
                <w:color w:val="000000"/>
                <w:sz w:val="24"/>
              </w:rPr>
            </w:pPr>
          </w:p>
        </w:tc>
        <w:tc>
          <w:tcPr>
            <w:tcW w:w="2043" w:type="dxa"/>
            <w:tcBorders>
              <w:bottom w:val="single" w:color="auto" w:sz="4" w:space="0"/>
            </w:tcBorders>
          </w:tcPr>
          <w:p>
            <w:pPr>
              <w:spacing w:line="360" w:lineRule="auto"/>
              <w:rPr>
                <w:rFonts w:ascii="宋体"/>
                <w:color w:val="000000"/>
                <w:sz w:val="24"/>
              </w:rPr>
            </w:pPr>
          </w:p>
        </w:tc>
      </w:tr>
    </w:tbl>
    <w:p>
      <w:pPr>
        <w:spacing w:line="360" w:lineRule="auto"/>
        <w:rPr>
          <w:rFonts w:ascii="宋体"/>
          <w:color w:val="000000"/>
          <w:sz w:val="24"/>
        </w:rPr>
        <w:sectPr>
          <w:footerReference r:id="rId7" w:type="default"/>
          <w:pgSz w:w="16838" w:h="11906" w:orient="landscape"/>
          <w:pgMar w:top="1531" w:right="1985" w:bottom="1531" w:left="1985" w:header="851" w:footer="1644" w:gutter="0"/>
          <w:pgNumType w:fmt="numberInDash"/>
          <w:cols w:space="720" w:num="1"/>
          <w:docGrid w:linePitch="312" w:charSpace="0"/>
        </w:sectPr>
      </w:pPr>
    </w:p>
    <w:p>
      <w:pPr>
        <w:spacing w:line="360" w:lineRule="auto"/>
        <w:jc w:val="center"/>
        <w:rPr>
          <w:rFonts w:ascii="宋体"/>
          <w:color w:val="000000"/>
          <w:sz w:val="28"/>
          <w:szCs w:val="28"/>
        </w:rPr>
      </w:pPr>
      <w:r>
        <w:rPr>
          <w:rFonts w:ascii="宋体" w:hAnsi="宋体"/>
          <w:bCs/>
          <w:color w:val="000000"/>
          <w:sz w:val="28"/>
          <w:szCs w:val="28"/>
        </w:rPr>
        <w:t>3</w:t>
      </w:r>
      <w:r>
        <w:rPr>
          <w:rFonts w:hint="eastAsia" w:ascii="宋体" w:hAnsi="宋体"/>
          <w:bCs/>
          <w:color w:val="000000"/>
          <w:sz w:val="28"/>
          <w:szCs w:val="28"/>
        </w:rPr>
        <w:t>．</w:t>
      </w:r>
      <w:r>
        <w:rPr>
          <w:rFonts w:hint="eastAsia" w:ascii="宋体" w:hAnsi="宋体"/>
          <w:color w:val="000000"/>
          <w:sz w:val="28"/>
          <w:szCs w:val="28"/>
        </w:rPr>
        <w:t>“国培计划（</w:t>
      </w:r>
      <w:r>
        <w:rPr>
          <w:rFonts w:ascii="宋体" w:hAnsi="宋体"/>
          <w:color w:val="000000"/>
          <w:sz w:val="28"/>
          <w:szCs w:val="28"/>
        </w:rPr>
        <w:t>2016</w:t>
      </w:r>
      <w:r>
        <w:rPr>
          <w:rFonts w:hint="eastAsia" w:ascii="宋体" w:hAnsi="宋体"/>
          <w:color w:val="000000"/>
          <w:sz w:val="28"/>
          <w:szCs w:val="28"/>
        </w:rPr>
        <w:t>）”</w:t>
      </w:r>
      <w:r>
        <w:rPr>
          <w:rFonts w:ascii="宋体" w:hAnsi="宋体"/>
          <w:color w:val="000000"/>
          <w:sz w:val="28"/>
          <w:szCs w:val="28"/>
        </w:rPr>
        <w:t>—</w:t>
      </w:r>
      <w:r>
        <w:rPr>
          <w:rFonts w:hint="eastAsia" w:ascii="宋体" w:hAnsi="宋体"/>
          <w:bCs/>
          <w:color w:val="000000"/>
          <w:sz w:val="28"/>
          <w:szCs w:val="28"/>
        </w:rPr>
        <w:t>河北省</w:t>
      </w:r>
      <w:r>
        <w:rPr>
          <w:rFonts w:hint="eastAsia" w:ascii="宋体" w:hAnsi="宋体"/>
          <w:color w:val="000000"/>
          <w:sz w:val="28"/>
          <w:szCs w:val="28"/>
        </w:rPr>
        <w:t>乡村教师培训项目</w:t>
      </w:r>
    </w:p>
    <w:p>
      <w:pPr>
        <w:spacing w:line="360" w:lineRule="auto"/>
        <w:jc w:val="center"/>
        <w:rPr>
          <w:rFonts w:ascii="宋体"/>
          <w:bCs/>
          <w:color w:val="000000"/>
          <w:sz w:val="28"/>
          <w:szCs w:val="28"/>
        </w:rPr>
      </w:pPr>
      <w:r>
        <w:rPr>
          <w:rFonts w:hint="eastAsia" w:ascii="宋体" w:hAnsi="宋体"/>
          <w:bCs/>
          <w:color w:val="000000"/>
          <w:sz w:val="28"/>
          <w:szCs w:val="28"/>
        </w:rPr>
        <w:t>教师结业登记表</w:t>
      </w:r>
    </w:p>
    <w:p>
      <w:pPr>
        <w:spacing w:line="360" w:lineRule="auto"/>
        <w:rPr>
          <w:rFonts w:ascii="宋体"/>
          <w:color w:val="000000"/>
          <w:sz w:val="24"/>
        </w:rPr>
      </w:pPr>
      <w:r>
        <w:rPr>
          <w:rFonts w:hint="eastAsia" w:ascii="宋体" w:hAnsi="宋体"/>
          <w:color w:val="000000"/>
          <w:sz w:val="24"/>
        </w:rPr>
        <w:t>培训项目</w:t>
      </w:r>
      <w:r>
        <w:rPr>
          <w:rFonts w:ascii="宋体" w:hAnsi="宋体"/>
          <w:color w:val="000000"/>
          <w:sz w:val="24"/>
        </w:rPr>
        <w:t xml:space="preserve">                                          </w:t>
      </w:r>
      <w:r>
        <w:rPr>
          <w:rFonts w:hint="eastAsia" w:ascii="宋体" w:hAnsi="宋体"/>
          <w:color w:val="000000"/>
          <w:sz w:val="24"/>
        </w:rPr>
        <w:t>学段</w:t>
      </w:r>
      <w:r>
        <w:rPr>
          <w:rFonts w:ascii="宋体" w:hAnsi="宋体"/>
          <w:color w:val="000000"/>
          <w:sz w:val="24"/>
        </w:rPr>
        <w:t xml:space="preserve">        </w:t>
      </w:r>
      <w:r>
        <w:rPr>
          <w:rFonts w:hint="eastAsia" w:ascii="宋体" w:hAnsi="宋体"/>
          <w:color w:val="000000"/>
          <w:sz w:val="24"/>
        </w:rPr>
        <w:t>学科</w:t>
      </w:r>
    </w:p>
    <w:tbl>
      <w:tblPr>
        <w:tblStyle w:val="14"/>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370"/>
        <w:gridCol w:w="804"/>
        <w:gridCol w:w="1588"/>
        <w:gridCol w:w="827"/>
        <w:gridCol w:w="1434"/>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atLeast"/>
          <w:jc w:val="center"/>
        </w:trPr>
        <w:tc>
          <w:tcPr>
            <w:tcW w:w="868" w:type="dxa"/>
            <w:vAlign w:val="center"/>
          </w:tcPr>
          <w:p>
            <w:pPr>
              <w:spacing w:line="240" w:lineRule="exact"/>
              <w:jc w:val="center"/>
              <w:rPr>
                <w:rFonts w:ascii="宋体"/>
                <w:color w:val="000000"/>
                <w:sz w:val="24"/>
              </w:rPr>
            </w:pPr>
            <w:r>
              <w:rPr>
                <w:rFonts w:hint="eastAsia" w:ascii="宋体" w:hAnsi="宋体"/>
                <w:color w:val="000000"/>
                <w:sz w:val="24"/>
              </w:rPr>
              <w:t>姓名</w:t>
            </w:r>
          </w:p>
        </w:tc>
        <w:tc>
          <w:tcPr>
            <w:tcW w:w="1370" w:type="dxa"/>
            <w:vAlign w:val="center"/>
          </w:tcPr>
          <w:p>
            <w:pPr>
              <w:spacing w:line="240" w:lineRule="exact"/>
              <w:rPr>
                <w:rFonts w:ascii="宋体"/>
                <w:color w:val="000000"/>
                <w:sz w:val="24"/>
              </w:rPr>
            </w:pPr>
          </w:p>
        </w:tc>
        <w:tc>
          <w:tcPr>
            <w:tcW w:w="804" w:type="dxa"/>
            <w:vAlign w:val="center"/>
          </w:tcPr>
          <w:p>
            <w:pPr>
              <w:widowControl/>
              <w:spacing w:line="240" w:lineRule="exact"/>
              <w:jc w:val="center"/>
              <w:rPr>
                <w:rFonts w:ascii="宋体"/>
                <w:color w:val="000000"/>
                <w:sz w:val="24"/>
              </w:rPr>
            </w:pPr>
            <w:r>
              <w:rPr>
                <w:rFonts w:hint="eastAsia" w:ascii="宋体" w:hAnsi="宋体"/>
                <w:color w:val="000000"/>
                <w:sz w:val="24"/>
              </w:rPr>
              <w:t>性别</w:t>
            </w:r>
          </w:p>
        </w:tc>
        <w:tc>
          <w:tcPr>
            <w:tcW w:w="1588" w:type="dxa"/>
          </w:tcPr>
          <w:p>
            <w:pPr>
              <w:spacing w:line="240" w:lineRule="exact"/>
              <w:rPr>
                <w:rFonts w:ascii="宋体"/>
                <w:color w:val="000000"/>
                <w:sz w:val="24"/>
              </w:rPr>
            </w:pPr>
          </w:p>
        </w:tc>
        <w:tc>
          <w:tcPr>
            <w:tcW w:w="827" w:type="dxa"/>
            <w:vAlign w:val="center"/>
          </w:tcPr>
          <w:p>
            <w:pPr>
              <w:widowControl/>
              <w:spacing w:line="240" w:lineRule="exact"/>
              <w:jc w:val="center"/>
              <w:rPr>
                <w:rFonts w:ascii="宋体"/>
                <w:color w:val="000000"/>
                <w:sz w:val="24"/>
              </w:rPr>
            </w:pPr>
            <w:r>
              <w:rPr>
                <w:rFonts w:hint="eastAsia" w:ascii="宋体" w:hAnsi="宋体"/>
                <w:color w:val="000000"/>
                <w:sz w:val="24"/>
              </w:rPr>
              <w:t>电话</w:t>
            </w:r>
          </w:p>
        </w:tc>
        <w:tc>
          <w:tcPr>
            <w:tcW w:w="1434" w:type="dxa"/>
          </w:tcPr>
          <w:p>
            <w:pPr>
              <w:spacing w:line="240" w:lineRule="exact"/>
              <w:rPr>
                <w:rFonts w:ascii="宋体"/>
                <w:color w:val="000000"/>
                <w:sz w:val="24"/>
              </w:rPr>
            </w:pPr>
          </w:p>
        </w:tc>
        <w:tc>
          <w:tcPr>
            <w:tcW w:w="1986" w:type="dxa"/>
            <w:vMerge w:val="restart"/>
            <w:vAlign w:val="center"/>
          </w:tcPr>
          <w:p>
            <w:pPr>
              <w:spacing w:line="240" w:lineRule="exact"/>
              <w:jc w:val="center"/>
              <w:rPr>
                <w:rFonts w:ascii="宋体"/>
                <w:color w:val="000000"/>
                <w:sz w:val="24"/>
              </w:rPr>
            </w:pPr>
            <w:r>
              <w:rPr>
                <w:rFonts w:hint="eastAsia" w:ascii="宋体" w:hAnsi="宋体"/>
                <w:color w:val="000000"/>
                <w:sz w:val="24"/>
              </w:rPr>
              <w:t>照</w:t>
            </w:r>
          </w:p>
          <w:p>
            <w:pPr>
              <w:spacing w:line="240" w:lineRule="exact"/>
              <w:ind w:firstLine="240"/>
              <w:jc w:val="center"/>
              <w:rPr>
                <w:rFonts w:ascii="宋体"/>
                <w:color w:val="000000"/>
                <w:sz w:val="24"/>
              </w:rPr>
            </w:pPr>
          </w:p>
          <w:p>
            <w:pPr>
              <w:spacing w:line="240" w:lineRule="exact"/>
              <w:jc w:val="center"/>
              <w:rPr>
                <w:rFonts w:ascii="宋体"/>
                <w:color w:val="000000"/>
                <w:sz w:val="24"/>
              </w:rPr>
            </w:pPr>
            <w:r>
              <w:rPr>
                <w:rFonts w:hint="eastAsia" w:ascii="宋体" w:hAnsi="宋体"/>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868" w:type="dxa"/>
            <w:vAlign w:val="center"/>
          </w:tcPr>
          <w:p>
            <w:pPr>
              <w:spacing w:line="240" w:lineRule="exact"/>
              <w:jc w:val="center"/>
              <w:rPr>
                <w:rFonts w:ascii="宋体"/>
                <w:color w:val="000000"/>
                <w:sz w:val="24"/>
              </w:rPr>
            </w:pPr>
            <w:r>
              <w:rPr>
                <w:rFonts w:hint="eastAsia" w:ascii="宋体" w:hAnsi="宋体"/>
                <w:color w:val="000000"/>
                <w:sz w:val="24"/>
              </w:rPr>
              <w:t>职称</w:t>
            </w:r>
          </w:p>
        </w:tc>
        <w:tc>
          <w:tcPr>
            <w:tcW w:w="1370" w:type="dxa"/>
          </w:tcPr>
          <w:p>
            <w:pPr>
              <w:spacing w:line="240" w:lineRule="exact"/>
              <w:rPr>
                <w:rFonts w:ascii="宋体"/>
                <w:color w:val="000000"/>
                <w:sz w:val="24"/>
              </w:rPr>
            </w:pPr>
          </w:p>
        </w:tc>
        <w:tc>
          <w:tcPr>
            <w:tcW w:w="804" w:type="dxa"/>
            <w:vAlign w:val="center"/>
          </w:tcPr>
          <w:p>
            <w:pPr>
              <w:spacing w:line="240" w:lineRule="exact"/>
              <w:jc w:val="center"/>
              <w:rPr>
                <w:rFonts w:ascii="宋体"/>
                <w:color w:val="000000"/>
                <w:sz w:val="24"/>
              </w:rPr>
            </w:pPr>
            <w:r>
              <w:rPr>
                <w:rFonts w:hint="eastAsia" w:ascii="宋体" w:hAnsi="宋体"/>
                <w:color w:val="000000"/>
                <w:sz w:val="24"/>
              </w:rPr>
              <w:t>身份证号</w:t>
            </w:r>
          </w:p>
        </w:tc>
        <w:tc>
          <w:tcPr>
            <w:tcW w:w="1588" w:type="dxa"/>
          </w:tcPr>
          <w:p>
            <w:pPr>
              <w:spacing w:line="240" w:lineRule="exact"/>
              <w:ind w:firstLine="1697"/>
              <w:rPr>
                <w:rFonts w:ascii="宋体"/>
                <w:color w:val="000000"/>
                <w:sz w:val="24"/>
              </w:rPr>
            </w:pPr>
          </w:p>
        </w:tc>
        <w:tc>
          <w:tcPr>
            <w:tcW w:w="827" w:type="dxa"/>
            <w:vAlign w:val="center"/>
          </w:tcPr>
          <w:p>
            <w:pPr>
              <w:spacing w:line="240" w:lineRule="exact"/>
              <w:jc w:val="center"/>
              <w:rPr>
                <w:rFonts w:ascii="宋体"/>
                <w:color w:val="000000"/>
                <w:sz w:val="24"/>
              </w:rPr>
            </w:pPr>
            <w:r>
              <w:rPr>
                <w:rFonts w:hint="eastAsia" w:ascii="宋体" w:hAnsi="宋体"/>
                <w:color w:val="000000"/>
                <w:sz w:val="24"/>
              </w:rPr>
              <w:t>邮编</w:t>
            </w:r>
          </w:p>
        </w:tc>
        <w:tc>
          <w:tcPr>
            <w:tcW w:w="1434" w:type="dxa"/>
            <w:vAlign w:val="center"/>
          </w:tcPr>
          <w:p>
            <w:pPr>
              <w:spacing w:line="240" w:lineRule="exact"/>
              <w:ind w:firstLine="1697"/>
              <w:jc w:val="center"/>
              <w:rPr>
                <w:rFonts w:ascii="宋体"/>
                <w:color w:val="000000"/>
                <w:sz w:val="24"/>
              </w:rPr>
            </w:pPr>
          </w:p>
        </w:tc>
        <w:tc>
          <w:tcPr>
            <w:tcW w:w="1986" w:type="dxa"/>
            <w:vMerge w:val="continue"/>
          </w:tcPr>
          <w:p>
            <w:pPr>
              <w:widowControl/>
              <w:spacing w:line="240" w:lineRule="exact"/>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868" w:type="dxa"/>
            <w:vAlign w:val="center"/>
          </w:tcPr>
          <w:p>
            <w:pPr>
              <w:spacing w:line="240" w:lineRule="exact"/>
              <w:jc w:val="center"/>
              <w:rPr>
                <w:rFonts w:ascii="宋体"/>
                <w:color w:val="000000"/>
                <w:sz w:val="24"/>
              </w:rPr>
            </w:pPr>
            <w:r>
              <w:rPr>
                <w:rFonts w:hint="eastAsia" w:ascii="宋体" w:hAnsi="宋体"/>
                <w:color w:val="000000"/>
                <w:sz w:val="24"/>
              </w:rPr>
              <w:t>学历</w:t>
            </w:r>
          </w:p>
        </w:tc>
        <w:tc>
          <w:tcPr>
            <w:tcW w:w="1370" w:type="dxa"/>
            <w:vAlign w:val="center"/>
          </w:tcPr>
          <w:p>
            <w:pPr>
              <w:spacing w:line="240" w:lineRule="exact"/>
              <w:rPr>
                <w:rFonts w:ascii="宋体"/>
                <w:color w:val="000000"/>
                <w:sz w:val="24"/>
              </w:rPr>
            </w:pPr>
          </w:p>
        </w:tc>
        <w:tc>
          <w:tcPr>
            <w:tcW w:w="2392" w:type="dxa"/>
            <w:gridSpan w:val="2"/>
            <w:vAlign w:val="center"/>
          </w:tcPr>
          <w:p>
            <w:pPr>
              <w:spacing w:line="240" w:lineRule="exact"/>
              <w:jc w:val="center"/>
              <w:rPr>
                <w:rFonts w:ascii="宋体"/>
                <w:color w:val="000000"/>
                <w:sz w:val="24"/>
              </w:rPr>
            </w:pPr>
            <w:r>
              <w:rPr>
                <w:rFonts w:hint="eastAsia" w:ascii="宋体" w:hAnsi="宋体"/>
                <w:color w:val="000000"/>
                <w:sz w:val="24"/>
              </w:rPr>
              <w:t>毕业学校及</w:t>
            </w:r>
          </w:p>
          <w:p>
            <w:pPr>
              <w:spacing w:line="240" w:lineRule="exact"/>
              <w:jc w:val="center"/>
              <w:rPr>
                <w:rFonts w:ascii="宋体"/>
                <w:color w:val="000000"/>
                <w:sz w:val="24"/>
              </w:rPr>
            </w:pPr>
            <w:r>
              <w:rPr>
                <w:rFonts w:hint="eastAsia" w:ascii="宋体" w:hAnsi="宋体"/>
                <w:color w:val="000000"/>
                <w:sz w:val="24"/>
              </w:rPr>
              <w:t>所学专业</w:t>
            </w:r>
          </w:p>
        </w:tc>
        <w:tc>
          <w:tcPr>
            <w:tcW w:w="2261" w:type="dxa"/>
            <w:gridSpan w:val="2"/>
          </w:tcPr>
          <w:p>
            <w:pPr>
              <w:spacing w:line="240" w:lineRule="exact"/>
              <w:ind w:firstLine="1697"/>
              <w:rPr>
                <w:rFonts w:ascii="宋体"/>
                <w:color w:val="000000"/>
                <w:sz w:val="24"/>
              </w:rPr>
            </w:pPr>
          </w:p>
        </w:tc>
        <w:tc>
          <w:tcPr>
            <w:tcW w:w="1986" w:type="dxa"/>
            <w:vMerge w:val="continue"/>
          </w:tcPr>
          <w:p>
            <w:pPr>
              <w:widowControl/>
              <w:spacing w:line="240" w:lineRule="exact"/>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868" w:type="dxa"/>
            <w:vAlign w:val="center"/>
          </w:tcPr>
          <w:p>
            <w:pPr>
              <w:spacing w:line="240" w:lineRule="exact"/>
              <w:jc w:val="center"/>
              <w:rPr>
                <w:rFonts w:ascii="宋体"/>
                <w:color w:val="000000"/>
                <w:sz w:val="24"/>
              </w:rPr>
            </w:pPr>
            <w:r>
              <w:rPr>
                <w:rFonts w:hint="eastAsia" w:ascii="宋体" w:hAnsi="宋体"/>
                <w:color w:val="000000"/>
                <w:sz w:val="24"/>
              </w:rPr>
              <w:t>通讯</w:t>
            </w:r>
          </w:p>
          <w:p>
            <w:pPr>
              <w:spacing w:line="240" w:lineRule="exact"/>
              <w:jc w:val="center"/>
              <w:rPr>
                <w:rFonts w:ascii="宋体"/>
                <w:color w:val="000000"/>
                <w:sz w:val="24"/>
              </w:rPr>
            </w:pPr>
            <w:r>
              <w:rPr>
                <w:rFonts w:hint="eastAsia" w:ascii="宋体" w:hAnsi="宋体"/>
                <w:color w:val="000000"/>
                <w:sz w:val="24"/>
              </w:rPr>
              <w:t>地址</w:t>
            </w:r>
          </w:p>
        </w:tc>
        <w:tc>
          <w:tcPr>
            <w:tcW w:w="8009" w:type="dxa"/>
            <w:gridSpan w:val="6"/>
            <w:tcBorders>
              <w:top w:val="nil"/>
            </w:tcBorders>
          </w:tcPr>
          <w:p>
            <w:pPr>
              <w:spacing w:line="240" w:lineRule="exac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8" w:hRule="exact"/>
          <w:jc w:val="center"/>
        </w:trPr>
        <w:tc>
          <w:tcPr>
            <w:tcW w:w="868" w:type="dxa"/>
            <w:vAlign w:val="center"/>
          </w:tcPr>
          <w:p>
            <w:pPr>
              <w:spacing w:line="360" w:lineRule="auto"/>
              <w:jc w:val="center"/>
              <w:rPr>
                <w:rFonts w:ascii="宋体"/>
                <w:color w:val="000000"/>
                <w:sz w:val="24"/>
              </w:rPr>
            </w:pPr>
            <w:r>
              <w:rPr>
                <w:rFonts w:hint="eastAsia" w:ascii="宋体" w:hAnsi="宋体"/>
                <w:color w:val="000000"/>
                <w:sz w:val="24"/>
              </w:rPr>
              <w:t>个</w:t>
            </w:r>
          </w:p>
          <w:p>
            <w:pPr>
              <w:spacing w:line="360" w:lineRule="auto"/>
              <w:jc w:val="center"/>
              <w:rPr>
                <w:rFonts w:ascii="宋体"/>
                <w:color w:val="000000"/>
                <w:sz w:val="24"/>
              </w:rPr>
            </w:pPr>
          </w:p>
          <w:p>
            <w:pPr>
              <w:spacing w:line="360" w:lineRule="auto"/>
              <w:jc w:val="center"/>
              <w:rPr>
                <w:rFonts w:ascii="宋体"/>
                <w:color w:val="000000"/>
                <w:sz w:val="24"/>
              </w:rPr>
            </w:pPr>
            <w:r>
              <w:rPr>
                <w:rFonts w:hint="eastAsia" w:ascii="宋体" w:hAnsi="宋体"/>
                <w:color w:val="000000"/>
                <w:sz w:val="24"/>
              </w:rPr>
              <w:t>人</w:t>
            </w:r>
          </w:p>
          <w:p>
            <w:pPr>
              <w:spacing w:line="360" w:lineRule="auto"/>
              <w:jc w:val="center"/>
              <w:rPr>
                <w:rFonts w:ascii="宋体"/>
                <w:color w:val="000000"/>
                <w:sz w:val="24"/>
              </w:rPr>
            </w:pPr>
          </w:p>
          <w:p>
            <w:pPr>
              <w:spacing w:line="360" w:lineRule="auto"/>
              <w:jc w:val="center"/>
              <w:rPr>
                <w:rFonts w:ascii="宋体"/>
                <w:color w:val="000000"/>
                <w:sz w:val="24"/>
              </w:rPr>
            </w:pPr>
            <w:r>
              <w:rPr>
                <w:rFonts w:hint="eastAsia" w:ascii="宋体" w:hAnsi="宋体"/>
                <w:color w:val="000000"/>
                <w:sz w:val="24"/>
              </w:rPr>
              <w:t>总</w:t>
            </w:r>
          </w:p>
          <w:p>
            <w:pPr>
              <w:spacing w:line="360" w:lineRule="auto"/>
              <w:jc w:val="center"/>
              <w:rPr>
                <w:rFonts w:ascii="宋体"/>
                <w:color w:val="000000"/>
                <w:sz w:val="24"/>
              </w:rPr>
            </w:pPr>
          </w:p>
          <w:p>
            <w:pPr>
              <w:spacing w:line="360" w:lineRule="auto"/>
              <w:jc w:val="center"/>
              <w:rPr>
                <w:rFonts w:ascii="宋体"/>
                <w:color w:val="000000"/>
                <w:sz w:val="24"/>
              </w:rPr>
            </w:pPr>
            <w:r>
              <w:rPr>
                <w:rFonts w:hint="eastAsia" w:ascii="宋体" w:hAnsi="宋体"/>
                <w:color w:val="000000"/>
                <w:sz w:val="24"/>
              </w:rPr>
              <w:t>结</w:t>
            </w:r>
          </w:p>
        </w:tc>
        <w:tc>
          <w:tcPr>
            <w:tcW w:w="8009" w:type="dxa"/>
            <w:gridSpan w:val="6"/>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399" w:hRule="atLeast"/>
          <w:jc w:val="center"/>
        </w:trPr>
        <w:tc>
          <w:tcPr>
            <w:tcW w:w="868" w:type="dxa"/>
            <w:vAlign w:val="center"/>
          </w:tcPr>
          <w:p>
            <w:pPr>
              <w:spacing w:line="360" w:lineRule="auto"/>
              <w:jc w:val="center"/>
              <w:rPr>
                <w:rFonts w:ascii="宋体"/>
                <w:color w:val="000000"/>
                <w:sz w:val="24"/>
              </w:rPr>
            </w:pPr>
            <w:r>
              <w:rPr>
                <w:rFonts w:hint="eastAsia" w:ascii="宋体" w:hAnsi="宋体"/>
                <w:color w:val="000000"/>
                <w:sz w:val="24"/>
              </w:rPr>
              <w:t>院</w:t>
            </w:r>
          </w:p>
          <w:p>
            <w:pPr>
              <w:spacing w:line="360" w:lineRule="auto"/>
              <w:jc w:val="center"/>
              <w:rPr>
                <w:rFonts w:ascii="宋体"/>
                <w:color w:val="000000"/>
                <w:sz w:val="24"/>
              </w:rPr>
            </w:pPr>
            <w:r>
              <w:rPr>
                <w:rFonts w:hint="eastAsia" w:ascii="宋体" w:hAnsi="宋体"/>
                <w:color w:val="000000"/>
                <w:sz w:val="24"/>
              </w:rPr>
              <w:t>系</w:t>
            </w:r>
          </w:p>
          <w:p>
            <w:pPr>
              <w:spacing w:line="360" w:lineRule="auto"/>
              <w:jc w:val="center"/>
              <w:rPr>
                <w:rFonts w:ascii="宋体"/>
                <w:color w:val="000000"/>
                <w:sz w:val="24"/>
              </w:rPr>
            </w:pPr>
            <w:r>
              <w:rPr>
                <w:rFonts w:hint="eastAsia" w:ascii="宋体" w:hAnsi="宋体"/>
                <w:color w:val="000000"/>
                <w:sz w:val="24"/>
              </w:rPr>
              <w:t>鉴</w:t>
            </w:r>
          </w:p>
          <w:p>
            <w:pPr>
              <w:spacing w:line="360" w:lineRule="auto"/>
              <w:jc w:val="center"/>
              <w:rPr>
                <w:rFonts w:ascii="宋体"/>
                <w:color w:val="000000"/>
                <w:sz w:val="24"/>
              </w:rPr>
            </w:pPr>
            <w:r>
              <w:rPr>
                <w:rFonts w:hint="eastAsia" w:ascii="宋体" w:hAnsi="宋体"/>
                <w:color w:val="000000"/>
                <w:sz w:val="24"/>
              </w:rPr>
              <w:t>定</w:t>
            </w:r>
          </w:p>
        </w:tc>
        <w:tc>
          <w:tcPr>
            <w:tcW w:w="8009" w:type="dxa"/>
            <w:gridSpan w:val="6"/>
            <w:vAlign w:val="center"/>
          </w:tcPr>
          <w:p>
            <w:pPr>
              <w:spacing w:line="360" w:lineRule="auto"/>
              <w:rPr>
                <w:rFonts w:ascii="宋体"/>
                <w:color w:val="000000"/>
                <w:sz w:val="24"/>
              </w:rPr>
            </w:pPr>
          </w:p>
          <w:p>
            <w:pPr>
              <w:spacing w:line="360" w:lineRule="auto"/>
              <w:rPr>
                <w:rFonts w:ascii="宋体"/>
                <w:color w:val="000000"/>
                <w:sz w:val="24"/>
              </w:rPr>
            </w:pPr>
          </w:p>
          <w:p>
            <w:pPr>
              <w:spacing w:line="360" w:lineRule="auto"/>
              <w:rPr>
                <w:rFonts w:ascii="宋体"/>
                <w:color w:val="000000"/>
                <w:sz w:val="24"/>
              </w:rPr>
            </w:pPr>
          </w:p>
          <w:p>
            <w:pPr>
              <w:spacing w:line="240" w:lineRule="exact"/>
              <w:rPr>
                <w:rFonts w:ascii="宋体"/>
                <w:color w:val="000000"/>
                <w:sz w:val="24"/>
              </w:rPr>
            </w:pPr>
            <w:r>
              <w:rPr>
                <w:rFonts w:ascii="宋体" w:hAnsi="宋体"/>
                <w:color w:val="000000"/>
                <w:sz w:val="24"/>
              </w:rPr>
              <w:t xml:space="preserve">                                                    </w:t>
            </w:r>
            <w:r>
              <w:rPr>
                <w:rFonts w:hint="eastAsia" w:ascii="宋体" w:hAnsi="宋体"/>
                <w:color w:val="000000"/>
                <w:sz w:val="24"/>
              </w:rPr>
              <w:t>（公章）</w:t>
            </w:r>
          </w:p>
          <w:p>
            <w:pPr>
              <w:spacing w:line="240" w:lineRule="exact"/>
              <w:ind w:left="31680" w:hangingChars="2450" w:firstLine="31680"/>
              <w:rPr>
                <w:rFonts w:asci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bl>
    <w:p>
      <w:pPr>
        <w:rPr>
          <w:rFonts w:ascii="宋体"/>
          <w:color w:val="000000"/>
          <w:sz w:val="24"/>
        </w:rPr>
      </w:pPr>
    </w:p>
    <w:tbl>
      <w:tblPr>
        <w:tblStyle w:val="14"/>
        <w:tblW w:w="8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025"/>
        <w:gridCol w:w="1025"/>
        <w:gridCol w:w="1025"/>
        <w:gridCol w:w="1361"/>
        <w:gridCol w:w="1025"/>
        <w:gridCol w:w="1026"/>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877" w:type="dxa"/>
            <w:gridSpan w:val="8"/>
            <w:vAlign w:val="center"/>
          </w:tcPr>
          <w:p>
            <w:pPr>
              <w:spacing w:line="280" w:lineRule="exact"/>
              <w:jc w:val="center"/>
              <w:rPr>
                <w:rFonts w:ascii="宋体"/>
                <w:color w:val="000000"/>
                <w:sz w:val="24"/>
              </w:rPr>
            </w:pPr>
            <w:r>
              <w:rPr>
                <w:rFonts w:hint="eastAsia" w:ascii="宋体" w:hAnsi="宋体"/>
                <w:color w:val="000000"/>
                <w:sz w:val="24"/>
              </w:rPr>
              <w:t>考</w:t>
            </w:r>
            <w:r>
              <w:rPr>
                <w:rFonts w:ascii="宋体" w:hAnsi="宋体"/>
                <w:color w:val="000000"/>
                <w:sz w:val="24"/>
              </w:rPr>
              <w:t xml:space="preserve">         </w:t>
            </w:r>
            <w:r>
              <w:rPr>
                <w:rFonts w:hint="eastAsia" w:ascii="宋体" w:hAnsi="宋体"/>
                <w:color w:val="000000"/>
                <w:sz w:val="24"/>
              </w:rPr>
              <w:t>绩</w:t>
            </w:r>
            <w:r>
              <w:rPr>
                <w:rFonts w:ascii="宋体" w:hAnsi="宋体"/>
                <w:color w:val="000000"/>
                <w:sz w:val="24"/>
              </w:rPr>
              <w:t xml:space="preserve">        </w:t>
            </w:r>
            <w:r>
              <w:rPr>
                <w:rFonts w:hint="eastAsia" w:ascii="宋体" w:hAnsi="宋体"/>
                <w:color w:val="000000"/>
                <w:sz w:val="24"/>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62" w:type="dxa"/>
            <w:vMerge w:val="restart"/>
            <w:vAlign w:val="center"/>
          </w:tcPr>
          <w:p>
            <w:pPr>
              <w:jc w:val="center"/>
              <w:rPr>
                <w:rFonts w:ascii="宋体"/>
                <w:color w:val="000000"/>
                <w:sz w:val="24"/>
              </w:rPr>
            </w:pPr>
            <w:r>
              <w:rPr>
                <w:rFonts w:hint="eastAsia" w:ascii="宋体" w:hAnsi="宋体"/>
                <w:color w:val="000000"/>
                <w:sz w:val="24"/>
              </w:rPr>
              <w:t>课程名称</w:t>
            </w:r>
          </w:p>
        </w:tc>
        <w:tc>
          <w:tcPr>
            <w:tcW w:w="3075" w:type="dxa"/>
            <w:gridSpan w:val="3"/>
            <w:vAlign w:val="center"/>
          </w:tcPr>
          <w:p>
            <w:pPr>
              <w:spacing w:line="280" w:lineRule="exact"/>
              <w:jc w:val="center"/>
              <w:rPr>
                <w:rFonts w:ascii="宋体"/>
                <w:color w:val="000000"/>
                <w:sz w:val="24"/>
              </w:rPr>
            </w:pPr>
            <w:r>
              <w:rPr>
                <w:rFonts w:hint="eastAsia" w:ascii="宋体" w:hAnsi="宋体"/>
                <w:color w:val="000000"/>
                <w:sz w:val="24"/>
              </w:rPr>
              <w:t>成绩</w:t>
            </w:r>
          </w:p>
        </w:tc>
        <w:tc>
          <w:tcPr>
            <w:tcW w:w="1361" w:type="dxa"/>
            <w:vMerge w:val="restart"/>
            <w:vAlign w:val="center"/>
          </w:tcPr>
          <w:p>
            <w:pPr>
              <w:spacing w:line="280" w:lineRule="exact"/>
              <w:jc w:val="center"/>
              <w:rPr>
                <w:rFonts w:ascii="宋体"/>
                <w:color w:val="000000"/>
                <w:sz w:val="24"/>
              </w:rPr>
            </w:pPr>
            <w:r>
              <w:rPr>
                <w:rFonts w:hint="eastAsia" w:ascii="宋体" w:hAnsi="宋体"/>
                <w:color w:val="000000"/>
                <w:sz w:val="24"/>
              </w:rPr>
              <w:t>课程名称</w:t>
            </w:r>
          </w:p>
        </w:tc>
        <w:tc>
          <w:tcPr>
            <w:tcW w:w="3079" w:type="dxa"/>
            <w:gridSpan w:val="3"/>
            <w:vAlign w:val="center"/>
          </w:tcPr>
          <w:p>
            <w:pPr>
              <w:spacing w:line="280" w:lineRule="exact"/>
              <w:jc w:val="center"/>
              <w:rPr>
                <w:rFonts w:ascii="宋体"/>
                <w:color w:val="000000"/>
                <w:sz w:val="24"/>
              </w:rPr>
            </w:pPr>
            <w:r>
              <w:rPr>
                <w:rFonts w:hint="eastAsia" w:ascii="宋体" w:hAnsi="宋体"/>
                <w:color w:val="000000"/>
                <w:sz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62" w:type="dxa"/>
            <w:vMerge w:val="continue"/>
          </w:tcPr>
          <w:p>
            <w:pPr>
              <w:rPr>
                <w:rFonts w:ascii="宋体"/>
                <w:color w:val="000000"/>
                <w:sz w:val="24"/>
              </w:rPr>
            </w:pPr>
          </w:p>
        </w:tc>
        <w:tc>
          <w:tcPr>
            <w:tcW w:w="1025" w:type="dxa"/>
            <w:vAlign w:val="center"/>
          </w:tcPr>
          <w:p>
            <w:pPr>
              <w:spacing w:line="280" w:lineRule="exact"/>
              <w:jc w:val="center"/>
              <w:rPr>
                <w:rFonts w:ascii="宋体"/>
                <w:color w:val="000000"/>
                <w:sz w:val="24"/>
              </w:rPr>
            </w:pPr>
            <w:r>
              <w:rPr>
                <w:rFonts w:hint="eastAsia" w:ascii="宋体" w:hAnsi="宋体"/>
                <w:color w:val="000000"/>
                <w:sz w:val="24"/>
              </w:rPr>
              <w:t>考试</w:t>
            </w:r>
          </w:p>
        </w:tc>
        <w:tc>
          <w:tcPr>
            <w:tcW w:w="1025" w:type="dxa"/>
            <w:vAlign w:val="center"/>
          </w:tcPr>
          <w:p>
            <w:pPr>
              <w:spacing w:line="280" w:lineRule="exact"/>
              <w:jc w:val="center"/>
              <w:rPr>
                <w:rFonts w:ascii="宋体"/>
                <w:color w:val="000000"/>
                <w:sz w:val="24"/>
              </w:rPr>
            </w:pPr>
            <w:r>
              <w:rPr>
                <w:rFonts w:hint="eastAsia" w:ascii="宋体" w:hAnsi="宋体"/>
                <w:color w:val="000000"/>
                <w:sz w:val="24"/>
              </w:rPr>
              <w:t>考察</w:t>
            </w:r>
          </w:p>
        </w:tc>
        <w:tc>
          <w:tcPr>
            <w:tcW w:w="1025" w:type="dxa"/>
            <w:vAlign w:val="center"/>
          </w:tcPr>
          <w:p>
            <w:pPr>
              <w:spacing w:line="280" w:lineRule="exact"/>
              <w:jc w:val="center"/>
              <w:rPr>
                <w:rFonts w:ascii="宋体"/>
                <w:color w:val="000000"/>
                <w:sz w:val="24"/>
              </w:rPr>
            </w:pPr>
            <w:r>
              <w:rPr>
                <w:rFonts w:hint="eastAsia" w:ascii="宋体" w:hAnsi="宋体"/>
                <w:color w:val="000000"/>
                <w:sz w:val="24"/>
              </w:rPr>
              <w:t>补考</w:t>
            </w:r>
          </w:p>
        </w:tc>
        <w:tc>
          <w:tcPr>
            <w:tcW w:w="1361" w:type="dxa"/>
            <w:vMerge w:val="continue"/>
            <w:vAlign w:val="center"/>
          </w:tcPr>
          <w:p>
            <w:pPr>
              <w:spacing w:line="280" w:lineRule="exact"/>
              <w:jc w:val="center"/>
              <w:rPr>
                <w:rFonts w:ascii="宋体"/>
                <w:color w:val="000000"/>
                <w:sz w:val="24"/>
              </w:rPr>
            </w:pPr>
          </w:p>
        </w:tc>
        <w:tc>
          <w:tcPr>
            <w:tcW w:w="1025" w:type="dxa"/>
            <w:vAlign w:val="center"/>
          </w:tcPr>
          <w:p>
            <w:pPr>
              <w:spacing w:line="280" w:lineRule="exact"/>
              <w:jc w:val="center"/>
              <w:rPr>
                <w:rFonts w:ascii="宋体"/>
                <w:color w:val="000000"/>
                <w:sz w:val="24"/>
              </w:rPr>
            </w:pPr>
            <w:r>
              <w:rPr>
                <w:rFonts w:hint="eastAsia" w:ascii="宋体" w:hAnsi="宋体"/>
                <w:color w:val="000000"/>
                <w:sz w:val="24"/>
              </w:rPr>
              <w:t>考试</w:t>
            </w:r>
          </w:p>
        </w:tc>
        <w:tc>
          <w:tcPr>
            <w:tcW w:w="1026" w:type="dxa"/>
            <w:vAlign w:val="center"/>
          </w:tcPr>
          <w:p>
            <w:pPr>
              <w:spacing w:line="280" w:lineRule="exact"/>
              <w:jc w:val="center"/>
              <w:rPr>
                <w:rFonts w:ascii="宋体"/>
                <w:color w:val="000000"/>
                <w:sz w:val="24"/>
              </w:rPr>
            </w:pPr>
            <w:r>
              <w:rPr>
                <w:rFonts w:hint="eastAsia" w:ascii="宋体" w:hAnsi="宋体"/>
                <w:color w:val="000000"/>
                <w:sz w:val="24"/>
              </w:rPr>
              <w:t>考察</w:t>
            </w:r>
          </w:p>
        </w:tc>
        <w:tc>
          <w:tcPr>
            <w:tcW w:w="1028" w:type="dxa"/>
            <w:vAlign w:val="center"/>
          </w:tcPr>
          <w:p>
            <w:pPr>
              <w:spacing w:line="280" w:lineRule="exact"/>
              <w:jc w:val="center"/>
              <w:rPr>
                <w:rFonts w:ascii="宋体"/>
                <w:color w:val="000000"/>
                <w:sz w:val="24"/>
              </w:rPr>
            </w:pPr>
            <w:r>
              <w:rPr>
                <w:rFonts w:hint="eastAsia" w:ascii="宋体" w:hAnsi="宋体"/>
                <w:color w:val="000000"/>
                <w:sz w:val="24"/>
              </w:rPr>
              <w:t>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62"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361" w:type="dxa"/>
          </w:tcPr>
          <w:p>
            <w:pPr>
              <w:rPr>
                <w:rFonts w:ascii="宋体"/>
                <w:color w:val="000000"/>
                <w:sz w:val="24"/>
              </w:rPr>
            </w:pPr>
          </w:p>
        </w:tc>
        <w:tc>
          <w:tcPr>
            <w:tcW w:w="1025" w:type="dxa"/>
          </w:tcPr>
          <w:p>
            <w:pPr>
              <w:rPr>
                <w:rFonts w:ascii="宋体"/>
                <w:color w:val="000000"/>
                <w:sz w:val="24"/>
              </w:rPr>
            </w:pPr>
          </w:p>
        </w:tc>
        <w:tc>
          <w:tcPr>
            <w:tcW w:w="1026" w:type="dxa"/>
          </w:tcPr>
          <w:p>
            <w:pPr>
              <w:rPr>
                <w:rFonts w:ascii="宋体"/>
                <w:color w:val="000000"/>
                <w:sz w:val="24"/>
              </w:rPr>
            </w:pPr>
          </w:p>
        </w:tc>
        <w:tc>
          <w:tcPr>
            <w:tcW w:w="1028" w:type="dxa"/>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62"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361" w:type="dxa"/>
          </w:tcPr>
          <w:p>
            <w:pPr>
              <w:rPr>
                <w:rFonts w:ascii="宋体"/>
                <w:color w:val="000000"/>
                <w:sz w:val="24"/>
              </w:rPr>
            </w:pPr>
          </w:p>
        </w:tc>
        <w:tc>
          <w:tcPr>
            <w:tcW w:w="1025" w:type="dxa"/>
          </w:tcPr>
          <w:p>
            <w:pPr>
              <w:rPr>
                <w:rFonts w:ascii="宋体"/>
                <w:color w:val="000000"/>
                <w:sz w:val="24"/>
              </w:rPr>
            </w:pPr>
          </w:p>
        </w:tc>
        <w:tc>
          <w:tcPr>
            <w:tcW w:w="1026" w:type="dxa"/>
          </w:tcPr>
          <w:p>
            <w:pPr>
              <w:rPr>
                <w:rFonts w:ascii="宋体"/>
                <w:color w:val="000000"/>
                <w:sz w:val="24"/>
              </w:rPr>
            </w:pPr>
          </w:p>
        </w:tc>
        <w:tc>
          <w:tcPr>
            <w:tcW w:w="1028" w:type="dxa"/>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jc w:val="center"/>
        </w:trPr>
        <w:tc>
          <w:tcPr>
            <w:tcW w:w="1362"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361" w:type="dxa"/>
          </w:tcPr>
          <w:p>
            <w:pPr>
              <w:rPr>
                <w:rFonts w:ascii="宋体"/>
                <w:color w:val="000000"/>
                <w:sz w:val="24"/>
              </w:rPr>
            </w:pPr>
          </w:p>
        </w:tc>
        <w:tc>
          <w:tcPr>
            <w:tcW w:w="1025" w:type="dxa"/>
          </w:tcPr>
          <w:p>
            <w:pPr>
              <w:rPr>
                <w:rFonts w:ascii="宋体"/>
                <w:color w:val="000000"/>
                <w:sz w:val="24"/>
              </w:rPr>
            </w:pPr>
          </w:p>
        </w:tc>
        <w:tc>
          <w:tcPr>
            <w:tcW w:w="1026" w:type="dxa"/>
          </w:tcPr>
          <w:p>
            <w:pPr>
              <w:rPr>
                <w:rFonts w:ascii="宋体"/>
                <w:color w:val="000000"/>
                <w:sz w:val="24"/>
              </w:rPr>
            </w:pPr>
          </w:p>
        </w:tc>
        <w:tc>
          <w:tcPr>
            <w:tcW w:w="1028" w:type="dxa"/>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62"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361" w:type="dxa"/>
          </w:tcPr>
          <w:p>
            <w:pPr>
              <w:rPr>
                <w:rFonts w:ascii="宋体"/>
                <w:color w:val="000000"/>
                <w:sz w:val="24"/>
              </w:rPr>
            </w:pPr>
          </w:p>
        </w:tc>
        <w:tc>
          <w:tcPr>
            <w:tcW w:w="1025" w:type="dxa"/>
          </w:tcPr>
          <w:p>
            <w:pPr>
              <w:rPr>
                <w:rFonts w:ascii="宋体"/>
                <w:color w:val="000000"/>
                <w:sz w:val="24"/>
              </w:rPr>
            </w:pPr>
          </w:p>
        </w:tc>
        <w:tc>
          <w:tcPr>
            <w:tcW w:w="1026" w:type="dxa"/>
          </w:tcPr>
          <w:p>
            <w:pPr>
              <w:rPr>
                <w:rFonts w:ascii="宋体"/>
                <w:color w:val="000000"/>
                <w:sz w:val="24"/>
              </w:rPr>
            </w:pPr>
          </w:p>
        </w:tc>
        <w:tc>
          <w:tcPr>
            <w:tcW w:w="1028" w:type="dxa"/>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62"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361" w:type="dxa"/>
          </w:tcPr>
          <w:p>
            <w:pPr>
              <w:rPr>
                <w:rFonts w:ascii="宋体"/>
                <w:color w:val="000000"/>
                <w:sz w:val="24"/>
              </w:rPr>
            </w:pPr>
          </w:p>
        </w:tc>
        <w:tc>
          <w:tcPr>
            <w:tcW w:w="1025" w:type="dxa"/>
          </w:tcPr>
          <w:p>
            <w:pPr>
              <w:rPr>
                <w:rFonts w:ascii="宋体"/>
                <w:color w:val="000000"/>
                <w:sz w:val="24"/>
              </w:rPr>
            </w:pPr>
          </w:p>
        </w:tc>
        <w:tc>
          <w:tcPr>
            <w:tcW w:w="1026" w:type="dxa"/>
          </w:tcPr>
          <w:p>
            <w:pPr>
              <w:rPr>
                <w:rFonts w:ascii="宋体"/>
                <w:color w:val="000000"/>
                <w:sz w:val="24"/>
              </w:rPr>
            </w:pPr>
          </w:p>
        </w:tc>
        <w:tc>
          <w:tcPr>
            <w:tcW w:w="1028" w:type="dxa"/>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62"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361" w:type="dxa"/>
          </w:tcPr>
          <w:p>
            <w:pPr>
              <w:rPr>
                <w:rFonts w:ascii="宋体"/>
                <w:color w:val="000000"/>
                <w:sz w:val="24"/>
              </w:rPr>
            </w:pPr>
          </w:p>
        </w:tc>
        <w:tc>
          <w:tcPr>
            <w:tcW w:w="1025" w:type="dxa"/>
          </w:tcPr>
          <w:p>
            <w:pPr>
              <w:rPr>
                <w:rFonts w:ascii="宋体"/>
                <w:color w:val="000000"/>
                <w:sz w:val="24"/>
              </w:rPr>
            </w:pPr>
          </w:p>
        </w:tc>
        <w:tc>
          <w:tcPr>
            <w:tcW w:w="1026" w:type="dxa"/>
          </w:tcPr>
          <w:p>
            <w:pPr>
              <w:rPr>
                <w:rFonts w:ascii="宋体"/>
                <w:color w:val="000000"/>
                <w:sz w:val="24"/>
              </w:rPr>
            </w:pPr>
          </w:p>
        </w:tc>
        <w:tc>
          <w:tcPr>
            <w:tcW w:w="1028" w:type="dxa"/>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62"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361" w:type="dxa"/>
          </w:tcPr>
          <w:p>
            <w:pPr>
              <w:rPr>
                <w:rFonts w:ascii="宋体"/>
                <w:color w:val="000000"/>
                <w:sz w:val="24"/>
              </w:rPr>
            </w:pPr>
          </w:p>
        </w:tc>
        <w:tc>
          <w:tcPr>
            <w:tcW w:w="1025" w:type="dxa"/>
          </w:tcPr>
          <w:p>
            <w:pPr>
              <w:rPr>
                <w:rFonts w:ascii="宋体"/>
                <w:color w:val="000000"/>
                <w:sz w:val="24"/>
              </w:rPr>
            </w:pPr>
          </w:p>
        </w:tc>
        <w:tc>
          <w:tcPr>
            <w:tcW w:w="1026" w:type="dxa"/>
          </w:tcPr>
          <w:p>
            <w:pPr>
              <w:rPr>
                <w:rFonts w:ascii="宋体"/>
                <w:color w:val="000000"/>
                <w:sz w:val="24"/>
              </w:rPr>
            </w:pPr>
          </w:p>
        </w:tc>
        <w:tc>
          <w:tcPr>
            <w:tcW w:w="1028" w:type="dxa"/>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62"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361" w:type="dxa"/>
          </w:tcPr>
          <w:p>
            <w:pPr>
              <w:rPr>
                <w:rFonts w:ascii="宋体"/>
                <w:color w:val="000000"/>
                <w:sz w:val="24"/>
              </w:rPr>
            </w:pPr>
          </w:p>
        </w:tc>
        <w:tc>
          <w:tcPr>
            <w:tcW w:w="1025" w:type="dxa"/>
          </w:tcPr>
          <w:p>
            <w:pPr>
              <w:rPr>
                <w:rFonts w:ascii="宋体"/>
                <w:color w:val="000000"/>
                <w:sz w:val="24"/>
              </w:rPr>
            </w:pPr>
          </w:p>
        </w:tc>
        <w:tc>
          <w:tcPr>
            <w:tcW w:w="1026" w:type="dxa"/>
          </w:tcPr>
          <w:p>
            <w:pPr>
              <w:rPr>
                <w:rFonts w:ascii="宋体"/>
                <w:color w:val="000000"/>
                <w:sz w:val="24"/>
              </w:rPr>
            </w:pPr>
          </w:p>
        </w:tc>
        <w:tc>
          <w:tcPr>
            <w:tcW w:w="1028" w:type="dxa"/>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jc w:val="center"/>
        </w:trPr>
        <w:tc>
          <w:tcPr>
            <w:tcW w:w="1362"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361" w:type="dxa"/>
          </w:tcPr>
          <w:p>
            <w:pPr>
              <w:rPr>
                <w:rFonts w:ascii="宋体"/>
                <w:color w:val="000000"/>
                <w:sz w:val="24"/>
              </w:rPr>
            </w:pPr>
          </w:p>
        </w:tc>
        <w:tc>
          <w:tcPr>
            <w:tcW w:w="1025" w:type="dxa"/>
          </w:tcPr>
          <w:p>
            <w:pPr>
              <w:rPr>
                <w:rFonts w:ascii="宋体"/>
                <w:color w:val="000000"/>
                <w:sz w:val="24"/>
              </w:rPr>
            </w:pPr>
          </w:p>
        </w:tc>
        <w:tc>
          <w:tcPr>
            <w:tcW w:w="1026" w:type="dxa"/>
          </w:tcPr>
          <w:p>
            <w:pPr>
              <w:rPr>
                <w:rFonts w:ascii="宋体"/>
                <w:color w:val="000000"/>
                <w:sz w:val="24"/>
              </w:rPr>
            </w:pPr>
          </w:p>
        </w:tc>
        <w:tc>
          <w:tcPr>
            <w:tcW w:w="1028" w:type="dxa"/>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62"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361" w:type="dxa"/>
          </w:tcPr>
          <w:p>
            <w:pPr>
              <w:rPr>
                <w:rFonts w:ascii="宋体"/>
                <w:color w:val="000000"/>
                <w:sz w:val="24"/>
              </w:rPr>
            </w:pPr>
          </w:p>
        </w:tc>
        <w:tc>
          <w:tcPr>
            <w:tcW w:w="1025" w:type="dxa"/>
          </w:tcPr>
          <w:p>
            <w:pPr>
              <w:rPr>
                <w:rFonts w:ascii="宋体"/>
                <w:color w:val="000000"/>
                <w:sz w:val="24"/>
              </w:rPr>
            </w:pPr>
          </w:p>
        </w:tc>
        <w:tc>
          <w:tcPr>
            <w:tcW w:w="1026" w:type="dxa"/>
          </w:tcPr>
          <w:p>
            <w:pPr>
              <w:rPr>
                <w:rFonts w:ascii="宋体"/>
                <w:color w:val="000000"/>
                <w:sz w:val="24"/>
              </w:rPr>
            </w:pPr>
          </w:p>
        </w:tc>
        <w:tc>
          <w:tcPr>
            <w:tcW w:w="1028" w:type="dxa"/>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62"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025" w:type="dxa"/>
          </w:tcPr>
          <w:p>
            <w:pPr>
              <w:rPr>
                <w:rFonts w:ascii="宋体"/>
                <w:color w:val="000000"/>
                <w:sz w:val="24"/>
              </w:rPr>
            </w:pPr>
          </w:p>
        </w:tc>
        <w:tc>
          <w:tcPr>
            <w:tcW w:w="1361" w:type="dxa"/>
          </w:tcPr>
          <w:p>
            <w:pPr>
              <w:rPr>
                <w:rFonts w:ascii="宋体"/>
                <w:color w:val="000000"/>
                <w:sz w:val="24"/>
              </w:rPr>
            </w:pPr>
          </w:p>
        </w:tc>
        <w:tc>
          <w:tcPr>
            <w:tcW w:w="1025" w:type="dxa"/>
          </w:tcPr>
          <w:p>
            <w:pPr>
              <w:rPr>
                <w:rFonts w:ascii="宋体"/>
                <w:color w:val="000000"/>
                <w:sz w:val="24"/>
              </w:rPr>
            </w:pPr>
          </w:p>
        </w:tc>
        <w:tc>
          <w:tcPr>
            <w:tcW w:w="1026" w:type="dxa"/>
          </w:tcPr>
          <w:p>
            <w:pPr>
              <w:rPr>
                <w:rFonts w:ascii="宋体"/>
                <w:color w:val="000000"/>
                <w:sz w:val="24"/>
              </w:rPr>
            </w:pPr>
          </w:p>
        </w:tc>
        <w:tc>
          <w:tcPr>
            <w:tcW w:w="1028" w:type="dxa"/>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62" w:type="dxa"/>
            <w:vAlign w:val="center"/>
          </w:tcPr>
          <w:p>
            <w:pPr>
              <w:jc w:val="center"/>
              <w:rPr>
                <w:rFonts w:ascii="宋体"/>
                <w:color w:val="000000"/>
                <w:sz w:val="24"/>
              </w:rPr>
            </w:pPr>
            <w:r>
              <w:rPr>
                <w:rFonts w:hint="eastAsia" w:ascii="宋体" w:hAnsi="宋体"/>
                <w:color w:val="000000"/>
                <w:sz w:val="24"/>
              </w:rPr>
              <w:t>论文题目</w:t>
            </w:r>
          </w:p>
        </w:tc>
        <w:tc>
          <w:tcPr>
            <w:tcW w:w="2050" w:type="dxa"/>
            <w:gridSpan w:val="2"/>
            <w:vAlign w:val="center"/>
          </w:tcPr>
          <w:p>
            <w:pPr>
              <w:jc w:val="center"/>
              <w:rPr>
                <w:rFonts w:ascii="宋体"/>
                <w:color w:val="000000"/>
                <w:sz w:val="24"/>
              </w:rPr>
            </w:pPr>
          </w:p>
        </w:tc>
        <w:tc>
          <w:tcPr>
            <w:tcW w:w="1025" w:type="dxa"/>
            <w:vAlign w:val="center"/>
          </w:tcPr>
          <w:p>
            <w:pPr>
              <w:spacing w:line="240" w:lineRule="exact"/>
              <w:jc w:val="center"/>
              <w:rPr>
                <w:rFonts w:ascii="宋体"/>
                <w:color w:val="000000"/>
                <w:sz w:val="24"/>
              </w:rPr>
            </w:pPr>
            <w:r>
              <w:rPr>
                <w:rFonts w:hint="eastAsia" w:ascii="宋体" w:hAnsi="宋体"/>
                <w:color w:val="000000"/>
                <w:sz w:val="24"/>
              </w:rPr>
              <w:t>指导教师</w:t>
            </w:r>
          </w:p>
        </w:tc>
        <w:tc>
          <w:tcPr>
            <w:tcW w:w="1361" w:type="dxa"/>
            <w:vAlign w:val="center"/>
          </w:tcPr>
          <w:p>
            <w:pPr>
              <w:jc w:val="center"/>
              <w:rPr>
                <w:rFonts w:ascii="宋体"/>
                <w:color w:val="000000"/>
                <w:sz w:val="24"/>
              </w:rPr>
            </w:pPr>
          </w:p>
        </w:tc>
        <w:tc>
          <w:tcPr>
            <w:tcW w:w="1025" w:type="dxa"/>
            <w:vAlign w:val="center"/>
          </w:tcPr>
          <w:p>
            <w:pPr>
              <w:jc w:val="center"/>
              <w:rPr>
                <w:rFonts w:ascii="宋体"/>
                <w:color w:val="000000"/>
                <w:sz w:val="24"/>
              </w:rPr>
            </w:pPr>
            <w:r>
              <w:rPr>
                <w:rFonts w:hint="eastAsia" w:ascii="宋体" w:hAnsi="宋体"/>
                <w:color w:val="000000"/>
                <w:sz w:val="24"/>
              </w:rPr>
              <w:t>成绩</w:t>
            </w:r>
          </w:p>
        </w:tc>
        <w:tc>
          <w:tcPr>
            <w:tcW w:w="2054" w:type="dxa"/>
            <w:gridSpan w:val="2"/>
            <w:vAlign w:val="center"/>
          </w:tcPr>
          <w:p>
            <w:pPr>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5" w:hRule="exact"/>
          <w:jc w:val="center"/>
        </w:trPr>
        <w:tc>
          <w:tcPr>
            <w:tcW w:w="1362" w:type="dxa"/>
            <w:vAlign w:val="center"/>
          </w:tcPr>
          <w:p>
            <w:pPr>
              <w:jc w:val="center"/>
              <w:rPr>
                <w:rFonts w:ascii="宋体"/>
                <w:color w:val="000000"/>
                <w:sz w:val="24"/>
              </w:rPr>
            </w:pPr>
            <w:r>
              <w:rPr>
                <w:rFonts w:hint="eastAsia" w:ascii="宋体" w:hAnsi="宋体"/>
                <w:color w:val="000000"/>
                <w:sz w:val="24"/>
              </w:rPr>
              <w:t>培训院校</w:t>
            </w:r>
          </w:p>
          <w:p>
            <w:pPr>
              <w:jc w:val="center"/>
              <w:rPr>
                <w:rFonts w:ascii="宋体"/>
                <w:color w:val="000000"/>
                <w:sz w:val="24"/>
              </w:rPr>
            </w:pPr>
            <w:r>
              <w:rPr>
                <w:rFonts w:hint="eastAsia" w:ascii="宋体" w:hAnsi="宋体"/>
                <w:color w:val="000000"/>
                <w:sz w:val="24"/>
              </w:rPr>
              <w:t>意见</w:t>
            </w:r>
          </w:p>
        </w:tc>
        <w:tc>
          <w:tcPr>
            <w:tcW w:w="7515" w:type="dxa"/>
            <w:gridSpan w:val="7"/>
          </w:tcPr>
          <w:p>
            <w:pPr>
              <w:rPr>
                <w:rFonts w:ascii="宋体"/>
                <w:color w:val="000000"/>
                <w:sz w:val="24"/>
              </w:rPr>
            </w:pPr>
          </w:p>
          <w:p>
            <w:pPr>
              <w:rPr>
                <w:rFonts w:ascii="宋体"/>
                <w:color w:val="000000"/>
                <w:sz w:val="24"/>
              </w:rPr>
            </w:pPr>
          </w:p>
          <w:p>
            <w:pPr>
              <w:rPr>
                <w:rFonts w:ascii="宋体"/>
                <w:color w:val="000000"/>
                <w:sz w:val="24"/>
              </w:rPr>
            </w:pPr>
          </w:p>
          <w:p>
            <w:pPr>
              <w:ind w:firstLine="31680" w:firstLineChars="50"/>
              <w:rPr>
                <w:rFonts w:ascii="宋体"/>
                <w:color w:val="000000"/>
                <w:sz w:val="24"/>
              </w:rPr>
            </w:pPr>
          </w:p>
          <w:p>
            <w:pPr>
              <w:ind w:firstLine="31680" w:firstLineChars="1800"/>
              <w:rPr>
                <w:rFonts w:ascii="宋体"/>
                <w:color w:val="000000"/>
                <w:sz w:val="24"/>
              </w:rPr>
            </w:pPr>
            <w:r>
              <w:rPr>
                <w:rFonts w:hint="eastAsia" w:ascii="宋体" w:hAnsi="宋体"/>
                <w:color w:val="000000"/>
                <w:sz w:val="24"/>
              </w:rPr>
              <w:t>（公章）</w:t>
            </w:r>
          </w:p>
          <w:p>
            <w:pPr>
              <w:ind w:firstLine="31680" w:firstLineChars="1700"/>
              <w:rPr>
                <w:rFonts w:asci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5" w:hRule="exact"/>
          <w:jc w:val="center"/>
        </w:trPr>
        <w:tc>
          <w:tcPr>
            <w:tcW w:w="1362" w:type="dxa"/>
            <w:vAlign w:val="center"/>
          </w:tcPr>
          <w:p>
            <w:pPr>
              <w:jc w:val="center"/>
              <w:rPr>
                <w:rFonts w:ascii="宋体"/>
                <w:color w:val="000000"/>
                <w:sz w:val="24"/>
              </w:rPr>
            </w:pPr>
            <w:r>
              <w:rPr>
                <w:rFonts w:hint="eastAsia" w:ascii="宋体" w:hAnsi="宋体"/>
                <w:color w:val="000000"/>
                <w:sz w:val="24"/>
              </w:rPr>
              <w:t>省主管部</w:t>
            </w:r>
          </w:p>
          <w:p>
            <w:pPr>
              <w:jc w:val="center"/>
              <w:rPr>
                <w:rFonts w:ascii="宋体"/>
                <w:color w:val="000000"/>
                <w:sz w:val="24"/>
              </w:rPr>
            </w:pPr>
            <w:r>
              <w:rPr>
                <w:rFonts w:hint="eastAsia" w:ascii="宋体" w:hAnsi="宋体"/>
                <w:color w:val="000000"/>
                <w:sz w:val="24"/>
              </w:rPr>
              <w:t>门意见</w:t>
            </w:r>
          </w:p>
        </w:tc>
        <w:tc>
          <w:tcPr>
            <w:tcW w:w="7515" w:type="dxa"/>
            <w:gridSpan w:val="7"/>
          </w:tcPr>
          <w:p>
            <w:pPr>
              <w:rPr>
                <w:rFonts w:ascii="宋体"/>
                <w:color w:val="000000"/>
                <w:sz w:val="24"/>
              </w:rPr>
            </w:pPr>
          </w:p>
          <w:p>
            <w:pPr>
              <w:rPr>
                <w:rFonts w:ascii="宋体"/>
                <w:color w:val="000000"/>
                <w:sz w:val="24"/>
              </w:rPr>
            </w:pPr>
          </w:p>
          <w:p>
            <w:pPr>
              <w:rPr>
                <w:rFonts w:ascii="宋体"/>
                <w:color w:val="000000"/>
                <w:sz w:val="24"/>
              </w:rPr>
            </w:pPr>
          </w:p>
          <w:p>
            <w:pPr>
              <w:ind w:firstLine="31680" w:firstLineChars="50"/>
              <w:rPr>
                <w:rFonts w:ascii="宋体"/>
                <w:color w:val="000000"/>
                <w:sz w:val="24"/>
              </w:rPr>
            </w:pPr>
          </w:p>
          <w:p>
            <w:pPr>
              <w:ind w:firstLine="31680" w:firstLineChars="1800"/>
              <w:rPr>
                <w:rFonts w:ascii="宋体"/>
                <w:color w:val="000000"/>
                <w:sz w:val="24"/>
              </w:rPr>
            </w:pPr>
            <w:r>
              <w:rPr>
                <w:rFonts w:hint="eastAsia" w:ascii="宋体" w:hAnsi="宋体"/>
                <w:color w:val="000000"/>
                <w:sz w:val="24"/>
              </w:rPr>
              <w:t>（公章）</w:t>
            </w:r>
          </w:p>
          <w:p>
            <w:pPr>
              <w:ind w:firstLine="31680" w:firstLineChars="1700"/>
              <w:rPr>
                <w:rFonts w:asci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tc>
      </w:tr>
    </w:tbl>
    <w:p>
      <w:pPr>
        <w:rPr>
          <w:rFonts w:ascii="宋体"/>
          <w:color w:val="000000"/>
          <w:sz w:val="24"/>
        </w:rPr>
      </w:pPr>
      <w:r>
        <w:rPr>
          <w:rFonts w:hint="eastAsia" w:ascii="宋体" w:hAnsi="宋体"/>
          <w:color w:val="000000"/>
          <w:sz w:val="24"/>
        </w:rPr>
        <w:t>注：学科：指所教学科</w:t>
      </w:r>
    </w:p>
    <w:p>
      <w:pPr>
        <w:spacing w:line="360" w:lineRule="auto"/>
        <w:ind w:firstLine="31680" w:firstLineChars="200"/>
        <w:rPr>
          <w:rFonts w:ascii="仿宋_GB2312" w:eastAsia="仿宋_GB2312"/>
          <w:color w:val="000000"/>
          <w:sz w:val="24"/>
        </w:rPr>
        <w:sectPr>
          <w:footerReference r:id="rId8" w:type="default"/>
          <w:pgSz w:w="11906" w:h="16838"/>
          <w:pgMar w:top="1985" w:right="1531" w:bottom="1985" w:left="1531" w:header="851" w:footer="1644" w:gutter="0"/>
          <w:pgNumType w:fmt="numberInDash"/>
          <w:cols w:space="720" w:num="1"/>
          <w:docGrid w:linePitch="312" w:charSpace="0"/>
        </w:sectPr>
      </w:pPr>
    </w:p>
    <w:p>
      <w:pPr>
        <w:spacing w:line="360" w:lineRule="auto"/>
        <w:ind w:firstLine="31680" w:firstLineChars="200"/>
        <w:jc w:val="center"/>
        <w:rPr>
          <w:rFonts w:ascii="黑体" w:eastAsia="黑体"/>
          <w:color w:val="000000"/>
          <w:sz w:val="32"/>
          <w:szCs w:val="32"/>
        </w:rPr>
        <w:sectPr>
          <w:type w:val="continuous"/>
          <w:pgSz w:w="11906" w:h="16838"/>
          <w:pgMar w:top="1985" w:right="1531" w:bottom="1985" w:left="1531" w:header="851" w:footer="1644" w:gutter="0"/>
          <w:cols w:space="720" w:num="1"/>
          <w:docGrid w:linePitch="312" w:charSpace="0"/>
        </w:sectPr>
      </w:pPr>
    </w:p>
    <w:tbl>
      <w:tblPr>
        <w:tblStyle w:val="14"/>
        <w:tblpPr w:leftFromText="180" w:rightFromText="180" w:vertAnchor="page" w:horzAnchor="margin" w:tblpXSpec="center" w:tblpY="2146"/>
        <w:tblW w:w="14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456"/>
        <w:gridCol w:w="456"/>
        <w:gridCol w:w="1232"/>
        <w:gridCol w:w="1232"/>
        <w:gridCol w:w="1232"/>
        <w:gridCol w:w="555"/>
        <w:gridCol w:w="496"/>
        <w:gridCol w:w="496"/>
        <w:gridCol w:w="496"/>
        <w:gridCol w:w="522"/>
        <w:gridCol w:w="522"/>
        <w:gridCol w:w="496"/>
        <w:gridCol w:w="496"/>
        <w:gridCol w:w="819"/>
        <w:gridCol w:w="819"/>
        <w:gridCol w:w="555"/>
        <w:gridCol w:w="687"/>
        <w:gridCol w:w="687"/>
        <w:gridCol w:w="687"/>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tcPr>
          <w:p>
            <w:pPr>
              <w:rPr>
                <w:rFonts w:ascii="宋体"/>
                <w:color w:val="000000"/>
                <w:kern w:val="0"/>
                <w:sz w:val="24"/>
              </w:rPr>
            </w:pPr>
            <w:r>
              <w:rPr>
                <w:rFonts w:hint="eastAsia" w:ascii="宋体" w:hAnsi="宋体"/>
                <w:color w:val="000000"/>
                <w:kern w:val="0"/>
                <w:sz w:val="24"/>
              </w:rPr>
              <w:t>证书编号</w:t>
            </w:r>
            <w:r>
              <w:rPr>
                <w:rFonts w:ascii="宋体" w:hAnsi="宋体"/>
                <w:color w:val="000000"/>
                <w:kern w:val="0"/>
                <w:sz w:val="24"/>
              </w:rPr>
              <w:t>*</w:t>
            </w:r>
          </w:p>
          <w:p>
            <w:pPr>
              <w:rPr>
                <w:rFonts w:ascii="宋体"/>
                <w:color w:val="000000"/>
                <w:sz w:val="24"/>
              </w:rPr>
            </w:pPr>
          </w:p>
        </w:tc>
        <w:tc>
          <w:tcPr>
            <w:tcW w:w="456" w:type="dxa"/>
          </w:tcPr>
          <w:p>
            <w:pPr>
              <w:rPr>
                <w:rFonts w:ascii="宋体"/>
                <w:color w:val="000000"/>
                <w:kern w:val="0"/>
                <w:sz w:val="24"/>
              </w:rPr>
            </w:pPr>
            <w:r>
              <w:rPr>
                <w:rFonts w:hint="eastAsia" w:ascii="宋体" w:hAnsi="宋体"/>
                <w:color w:val="000000"/>
                <w:kern w:val="0"/>
                <w:sz w:val="24"/>
              </w:rPr>
              <w:t>姓名</w:t>
            </w:r>
            <w:r>
              <w:rPr>
                <w:rFonts w:ascii="宋体" w:hAnsi="宋体"/>
                <w:color w:val="000000"/>
                <w:kern w:val="0"/>
                <w:sz w:val="24"/>
              </w:rPr>
              <w:t>*</w:t>
            </w:r>
          </w:p>
          <w:p>
            <w:pPr>
              <w:rPr>
                <w:rFonts w:ascii="宋体"/>
                <w:color w:val="000000"/>
                <w:sz w:val="24"/>
              </w:rPr>
            </w:pPr>
          </w:p>
        </w:tc>
        <w:tc>
          <w:tcPr>
            <w:tcW w:w="456" w:type="dxa"/>
          </w:tcPr>
          <w:p>
            <w:pPr>
              <w:rPr>
                <w:rFonts w:ascii="宋体"/>
                <w:color w:val="000000"/>
                <w:kern w:val="0"/>
                <w:sz w:val="24"/>
              </w:rPr>
            </w:pPr>
            <w:r>
              <w:rPr>
                <w:rFonts w:hint="eastAsia" w:ascii="宋体" w:hAnsi="宋体"/>
                <w:color w:val="000000"/>
                <w:kern w:val="0"/>
                <w:sz w:val="24"/>
              </w:rPr>
              <w:t>身份证号</w:t>
            </w:r>
            <w:r>
              <w:rPr>
                <w:rFonts w:ascii="宋体" w:hAnsi="宋体"/>
                <w:color w:val="000000"/>
                <w:kern w:val="0"/>
                <w:sz w:val="24"/>
              </w:rPr>
              <w:t>*</w:t>
            </w:r>
          </w:p>
          <w:p>
            <w:pPr>
              <w:rPr>
                <w:rFonts w:ascii="宋体"/>
                <w:color w:val="000000"/>
                <w:sz w:val="24"/>
              </w:rPr>
            </w:pPr>
          </w:p>
        </w:tc>
        <w:tc>
          <w:tcPr>
            <w:tcW w:w="1232" w:type="dxa"/>
          </w:tcPr>
          <w:p>
            <w:pPr>
              <w:rPr>
                <w:rFonts w:ascii="宋体"/>
                <w:color w:val="000000"/>
                <w:kern w:val="0"/>
                <w:sz w:val="24"/>
              </w:rPr>
            </w:pPr>
            <w:r>
              <w:rPr>
                <w:rFonts w:hint="eastAsia" w:ascii="宋体" w:hAnsi="宋体"/>
                <w:color w:val="000000"/>
                <w:kern w:val="0"/>
                <w:sz w:val="24"/>
              </w:rPr>
              <w:t>所在地区（省）</w:t>
            </w:r>
            <w:r>
              <w:rPr>
                <w:rFonts w:ascii="宋体" w:hAnsi="宋体"/>
                <w:color w:val="000000"/>
                <w:kern w:val="0"/>
                <w:sz w:val="24"/>
              </w:rPr>
              <w:t>*</w:t>
            </w:r>
          </w:p>
          <w:p>
            <w:pPr>
              <w:rPr>
                <w:rFonts w:ascii="宋体"/>
                <w:color w:val="000000"/>
                <w:sz w:val="24"/>
              </w:rPr>
            </w:pPr>
          </w:p>
        </w:tc>
        <w:tc>
          <w:tcPr>
            <w:tcW w:w="1232" w:type="dxa"/>
          </w:tcPr>
          <w:p>
            <w:pPr>
              <w:rPr>
                <w:rFonts w:ascii="宋体"/>
                <w:color w:val="000000"/>
                <w:kern w:val="0"/>
                <w:sz w:val="24"/>
              </w:rPr>
            </w:pPr>
            <w:r>
              <w:rPr>
                <w:rFonts w:hint="eastAsia" w:ascii="宋体" w:hAnsi="宋体"/>
                <w:color w:val="000000"/>
                <w:kern w:val="0"/>
                <w:sz w:val="24"/>
              </w:rPr>
              <w:t>所在地区（市）</w:t>
            </w:r>
            <w:r>
              <w:rPr>
                <w:rFonts w:ascii="宋体" w:hAnsi="宋体"/>
                <w:color w:val="000000"/>
                <w:kern w:val="0"/>
                <w:sz w:val="24"/>
              </w:rPr>
              <w:t>*</w:t>
            </w:r>
          </w:p>
          <w:p>
            <w:pPr>
              <w:rPr>
                <w:rFonts w:ascii="宋体"/>
                <w:color w:val="000000"/>
                <w:sz w:val="24"/>
              </w:rPr>
            </w:pPr>
          </w:p>
        </w:tc>
        <w:tc>
          <w:tcPr>
            <w:tcW w:w="1232" w:type="dxa"/>
          </w:tcPr>
          <w:p>
            <w:pPr>
              <w:rPr>
                <w:rFonts w:ascii="宋体"/>
                <w:color w:val="000000"/>
                <w:kern w:val="0"/>
                <w:sz w:val="24"/>
              </w:rPr>
            </w:pPr>
            <w:r>
              <w:rPr>
                <w:rFonts w:hint="eastAsia" w:ascii="宋体" w:hAnsi="宋体"/>
                <w:color w:val="000000"/>
                <w:kern w:val="0"/>
                <w:sz w:val="24"/>
              </w:rPr>
              <w:t>所在地区（县）</w:t>
            </w:r>
            <w:r>
              <w:rPr>
                <w:rFonts w:ascii="宋体" w:hAnsi="宋体"/>
                <w:color w:val="000000"/>
                <w:kern w:val="0"/>
                <w:sz w:val="24"/>
              </w:rPr>
              <w:t>*</w:t>
            </w:r>
          </w:p>
          <w:p>
            <w:pPr>
              <w:rPr>
                <w:rFonts w:ascii="宋体"/>
                <w:color w:val="000000"/>
                <w:sz w:val="24"/>
              </w:rPr>
            </w:pPr>
          </w:p>
        </w:tc>
        <w:tc>
          <w:tcPr>
            <w:tcW w:w="555" w:type="dxa"/>
          </w:tcPr>
          <w:p>
            <w:pPr>
              <w:rPr>
                <w:rFonts w:ascii="宋体"/>
                <w:color w:val="000000"/>
                <w:kern w:val="0"/>
                <w:sz w:val="24"/>
              </w:rPr>
            </w:pPr>
            <w:r>
              <w:rPr>
                <w:rFonts w:hint="eastAsia" w:ascii="宋体" w:hAnsi="宋体"/>
                <w:color w:val="000000"/>
                <w:kern w:val="0"/>
                <w:sz w:val="24"/>
              </w:rPr>
              <w:t>单位</w:t>
            </w:r>
            <w:r>
              <w:rPr>
                <w:rFonts w:ascii="宋体" w:hAnsi="宋体"/>
                <w:color w:val="000000"/>
                <w:kern w:val="0"/>
                <w:sz w:val="24"/>
              </w:rPr>
              <w:t>*</w:t>
            </w:r>
          </w:p>
          <w:p>
            <w:pPr>
              <w:rPr>
                <w:rFonts w:ascii="宋体"/>
                <w:color w:val="000000"/>
                <w:sz w:val="24"/>
              </w:rPr>
            </w:pPr>
          </w:p>
        </w:tc>
        <w:tc>
          <w:tcPr>
            <w:tcW w:w="496" w:type="dxa"/>
          </w:tcPr>
          <w:p>
            <w:pPr>
              <w:rPr>
                <w:rFonts w:ascii="宋体"/>
                <w:color w:val="000000"/>
                <w:kern w:val="0"/>
                <w:sz w:val="24"/>
              </w:rPr>
            </w:pPr>
            <w:r>
              <w:rPr>
                <w:rFonts w:hint="eastAsia" w:ascii="宋体" w:hAnsi="宋体"/>
                <w:color w:val="000000"/>
                <w:kern w:val="0"/>
                <w:sz w:val="24"/>
              </w:rPr>
              <w:t>单位属性</w:t>
            </w:r>
            <w:r>
              <w:rPr>
                <w:rFonts w:ascii="宋体" w:hAnsi="宋体"/>
                <w:color w:val="000000"/>
                <w:kern w:val="0"/>
                <w:sz w:val="24"/>
              </w:rPr>
              <w:t>*</w:t>
            </w:r>
          </w:p>
          <w:p>
            <w:pPr>
              <w:rPr>
                <w:rFonts w:ascii="宋体"/>
                <w:color w:val="000000"/>
                <w:sz w:val="24"/>
              </w:rPr>
            </w:pPr>
          </w:p>
        </w:tc>
        <w:tc>
          <w:tcPr>
            <w:tcW w:w="496" w:type="dxa"/>
          </w:tcPr>
          <w:p>
            <w:pPr>
              <w:rPr>
                <w:rFonts w:ascii="宋体"/>
                <w:color w:val="000000"/>
                <w:kern w:val="0"/>
                <w:sz w:val="24"/>
              </w:rPr>
            </w:pPr>
            <w:r>
              <w:rPr>
                <w:rFonts w:hint="eastAsia" w:ascii="宋体" w:hAnsi="宋体"/>
                <w:color w:val="000000"/>
                <w:kern w:val="0"/>
                <w:sz w:val="24"/>
              </w:rPr>
              <w:t>民族</w:t>
            </w:r>
            <w:r>
              <w:rPr>
                <w:rFonts w:ascii="宋体" w:hAnsi="宋体"/>
                <w:color w:val="000000"/>
                <w:kern w:val="0"/>
                <w:sz w:val="24"/>
              </w:rPr>
              <w:t>*</w:t>
            </w:r>
          </w:p>
          <w:p>
            <w:pPr>
              <w:rPr>
                <w:rFonts w:ascii="宋体"/>
                <w:color w:val="000000"/>
                <w:sz w:val="24"/>
              </w:rPr>
            </w:pPr>
          </w:p>
        </w:tc>
        <w:tc>
          <w:tcPr>
            <w:tcW w:w="496" w:type="dxa"/>
          </w:tcPr>
          <w:p>
            <w:pPr>
              <w:rPr>
                <w:rFonts w:ascii="宋体"/>
                <w:color w:val="000000"/>
                <w:kern w:val="0"/>
                <w:sz w:val="24"/>
              </w:rPr>
            </w:pPr>
            <w:r>
              <w:rPr>
                <w:rFonts w:hint="eastAsia" w:ascii="宋体" w:hAnsi="宋体"/>
                <w:color w:val="000000"/>
                <w:kern w:val="0"/>
                <w:sz w:val="24"/>
              </w:rPr>
              <w:t>职称</w:t>
            </w:r>
            <w:r>
              <w:rPr>
                <w:rFonts w:ascii="宋体" w:hAnsi="宋体"/>
                <w:color w:val="000000"/>
                <w:kern w:val="0"/>
                <w:sz w:val="24"/>
              </w:rPr>
              <w:t>*</w:t>
            </w:r>
          </w:p>
          <w:p>
            <w:pPr>
              <w:rPr>
                <w:rFonts w:ascii="宋体"/>
                <w:color w:val="000000"/>
                <w:sz w:val="24"/>
              </w:rPr>
            </w:pPr>
          </w:p>
        </w:tc>
        <w:tc>
          <w:tcPr>
            <w:tcW w:w="522" w:type="dxa"/>
          </w:tcPr>
          <w:p>
            <w:pPr>
              <w:rPr>
                <w:rFonts w:ascii="宋体"/>
                <w:color w:val="000000"/>
                <w:kern w:val="0"/>
                <w:sz w:val="24"/>
              </w:rPr>
            </w:pPr>
            <w:r>
              <w:rPr>
                <w:rFonts w:hint="eastAsia" w:ascii="宋体" w:hAnsi="宋体"/>
                <w:color w:val="000000"/>
                <w:kern w:val="0"/>
                <w:sz w:val="24"/>
              </w:rPr>
              <w:t>职务</w:t>
            </w:r>
          </w:p>
          <w:p>
            <w:pPr>
              <w:rPr>
                <w:rFonts w:ascii="宋体"/>
                <w:color w:val="000000"/>
                <w:sz w:val="24"/>
              </w:rPr>
            </w:pPr>
          </w:p>
        </w:tc>
        <w:tc>
          <w:tcPr>
            <w:tcW w:w="522" w:type="dxa"/>
          </w:tcPr>
          <w:p>
            <w:pPr>
              <w:rPr>
                <w:rFonts w:ascii="宋体"/>
                <w:color w:val="000000"/>
                <w:kern w:val="0"/>
                <w:sz w:val="24"/>
              </w:rPr>
            </w:pPr>
            <w:r>
              <w:rPr>
                <w:rFonts w:hint="eastAsia" w:ascii="宋体" w:hAnsi="宋体"/>
                <w:color w:val="000000"/>
                <w:kern w:val="0"/>
                <w:sz w:val="24"/>
              </w:rPr>
              <w:t>电话</w:t>
            </w:r>
          </w:p>
          <w:p>
            <w:pPr>
              <w:rPr>
                <w:rFonts w:ascii="宋体"/>
                <w:color w:val="000000"/>
                <w:sz w:val="24"/>
              </w:rPr>
            </w:pPr>
          </w:p>
        </w:tc>
        <w:tc>
          <w:tcPr>
            <w:tcW w:w="496" w:type="dxa"/>
          </w:tcPr>
          <w:p>
            <w:pPr>
              <w:rPr>
                <w:rFonts w:ascii="宋体"/>
                <w:color w:val="000000"/>
                <w:kern w:val="0"/>
                <w:sz w:val="24"/>
              </w:rPr>
            </w:pPr>
            <w:r>
              <w:rPr>
                <w:rFonts w:hint="eastAsia" w:ascii="宋体" w:hAnsi="宋体"/>
                <w:color w:val="000000"/>
                <w:kern w:val="0"/>
                <w:sz w:val="24"/>
              </w:rPr>
              <w:t>手机</w:t>
            </w:r>
            <w:r>
              <w:rPr>
                <w:rFonts w:ascii="宋体" w:hAnsi="宋体"/>
                <w:color w:val="000000"/>
                <w:kern w:val="0"/>
                <w:sz w:val="24"/>
              </w:rPr>
              <w:t>*</w:t>
            </w:r>
          </w:p>
          <w:p>
            <w:pPr>
              <w:rPr>
                <w:rFonts w:ascii="宋体"/>
                <w:color w:val="000000"/>
                <w:sz w:val="24"/>
              </w:rPr>
            </w:pPr>
          </w:p>
        </w:tc>
        <w:tc>
          <w:tcPr>
            <w:tcW w:w="496" w:type="dxa"/>
          </w:tcPr>
          <w:p>
            <w:pPr>
              <w:rPr>
                <w:rFonts w:ascii="宋体"/>
                <w:color w:val="000000"/>
                <w:kern w:val="0"/>
                <w:sz w:val="24"/>
              </w:rPr>
            </w:pPr>
            <w:r>
              <w:rPr>
                <w:rFonts w:hint="eastAsia" w:ascii="宋体" w:hAnsi="宋体"/>
                <w:color w:val="000000"/>
                <w:kern w:val="0"/>
                <w:sz w:val="24"/>
              </w:rPr>
              <w:t>电子邮箱</w:t>
            </w:r>
          </w:p>
          <w:p>
            <w:pPr>
              <w:rPr>
                <w:rFonts w:ascii="宋体"/>
                <w:color w:val="000000"/>
                <w:sz w:val="24"/>
              </w:rPr>
            </w:pPr>
          </w:p>
        </w:tc>
        <w:tc>
          <w:tcPr>
            <w:tcW w:w="819" w:type="dxa"/>
          </w:tcPr>
          <w:p>
            <w:pPr>
              <w:rPr>
                <w:rFonts w:ascii="宋体"/>
                <w:color w:val="000000"/>
                <w:kern w:val="0"/>
                <w:sz w:val="24"/>
              </w:rPr>
            </w:pPr>
            <w:r>
              <w:rPr>
                <w:rFonts w:hint="eastAsia" w:ascii="宋体" w:hAnsi="宋体"/>
                <w:color w:val="000000"/>
                <w:kern w:val="0"/>
                <w:sz w:val="24"/>
              </w:rPr>
              <w:t>主要教学学段</w:t>
            </w:r>
            <w:r>
              <w:rPr>
                <w:rFonts w:ascii="宋体" w:hAnsi="宋体"/>
                <w:color w:val="000000"/>
                <w:kern w:val="0"/>
                <w:sz w:val="24"/>
              </w:rPr>
              <w:t>*</w:t>
            </w:r>
          </w:p>
          <w:p>
            <w:pPr>
              <w:rPr>
                <w:rFonts w:ascii="宋体"/>
                <w:color w:val="000000"/>
                <w:sz w:val="24"/>
              </w:rPr>
            </w:pPr>
          </w:p>
        </w:tc>
        <w:tc>
          <w:tcPr>
            <w:tcW w:w="819" w:type="dxa"/>
          </w:tcPr>
          <w:p>
            <w:pPr>
              <w:rPr>
                <w:rFonts w:ascii="宋体"/>
                <w:color w:val="000000"/>
                <w:kern w:val="0"/>
                <w:sz w:val="24"/>
              </w:rPr>
            </w:pPr>
            <w:r>
              <w:rPr>
                <w:rFonts w:hint="eastAsia" w:ascii="宋体" w:hAnsi="宋体"/>
                <w:color w:val="000000"/>
                <w:kern w:val="0"/>
                <w:sz w:val="24"/>
              </w:rPr>
              <w:t>主要教学学科</w:t>
            </w:r>
            <w:r>
              <w:rPr>
                <w:rFonts w:ascii="宋体" w:hAnsi="宋体"/>
                <w:color w:val="000000"/>
                <w:kern w:val="0"/>
                <w:sz w:val="24"/>
              </w:rPr>
              <w:t>*</w:t>
            </w:r>
          </w:p>
          <w:p>
            <w:pPr>
              <w:rPr>
                <w:rFonts w:ascii="宋体"/>
                <w:color w:val="000000"/>
                <w:sz w:val="24"/>
              </w:rPr>
            </w:pPr>
          </w:p>
        </w:tc>
        <w:tc>
          <w:tcPr>
            <w:tcW w:w="555" w:type="dxa"/>
          </w:tcPr>
          <w:p>
            <w:pPr>
              <w:rPr>
                <w:rFonts w:ascii="宋体"/>
                <w:color w:val="000000"/>
                <w:kern w:val="0"/>
                <w:sz w:val="24"/>
              </w:rPr>
            </w:pPr>
            <w:r>
              <w:rPr>
                <w:rFonts w:hint="eastAsia" w:ascii="宋体" w:hAnsi="宋体"/>
                <w:color w:val="000000"/>
                <w:kern w:val="0"/>
                <w:sz w:val="24"/>
              </w:rPr>
              <w:t>学历</w:t>
            </w:r>
            <w:r>
              <w:rPr>
                <w:rFonts w:ascii="宋体" w:hAnsi="宋体"/>
                <w:color w:val="000000"/>
                <w:kern w:val="0"/>
                <w:sz w:val="24"/>
              </w:rPr>
              <w:t>*</w:t>
            </w:r>
          </w:p>
          <w:p>
            <w:pPr>
              <w:rPr>
                <w:rFonts w:ascii="宋体"/>
                <w:color w:val="000000"/>
                <w:sz w:val="24"/>
              </w:rPr>
            </w:pPr>
          </w:p>
        </w:tc>
        <w:tc>
          <w:tcPr>
            <w:tcW w:w="687" w:type="dxa"/>
          </w:tcPr>
          <w:p>
            <w:pPr>
              <w:rPr>
                <w:rFonts w:ascii="宋体"/>
                <w:color w:val="000000"/>
                <w:kern w:val="0"/>
                <w:sz w:val="24"/>
              </w:rPr>
            </w:pPr>
            <w:r>
              <w:rPr>
                <w:rFonts w:hint="eastAsia" w:ascii="宋体" w:hAnsi="宋体"/>
                <w:color w:val="000000"/>
                <w:kern w:val="0"/>
                <w:sz w:val="24"/>
              </w:rPr>
              <w:t>毕业院校</w:t>
            </w:r>
            <w:r>
              <w:rPr>
                <w:rFonts w:ascii="宋体" w:hAnsi="宋体"/>
                <w:color w:val="000000"/>
                <w:kern w:val="0"/>
                <w:sz w:val="24"/>
              </w:rPr>
              <w:t>*</w:t>
            </w:r>
          </w:p>
          <w:p>
            <w:pPr>
              <w:rPr>
                <w:rFonts w:ascii="宋体"/>
                <w:color w:val="000000"/>
                <w:sz w:val="24"/>
              </w:rPr>
            </w:pPr>
          </w:p>
        </w:tc>
        <w:tc>
          <w:tcPr>
            <w:tcW w:w="687" w:type="dxa"/>
          </w:tcPr>
          <w:p>
            <w:pPr>
              <w:rPr>
                <w:rFonts w:ascii="宋体"/>
                <w:color w:val="000000"/>
                <w:kern w:val="0"/>
                <w:sz w:val="24"/>
              </w:rPr>
            </w:pPr>
            <w:r>
              <w:rPr>
                <w:rFonts w:hint="eastAsia" w:ascii="宋体" w:hAnsi="宋体"/>
                <w:color w:val="000000"/>
                <w:kern w:val="0"/>
                <w:sz w:val="24"/>
              </w:rPr>
              <w:t>所学专业</w:t>
            </w:r>
            <w:r>
              <w:rPr>
                <w:rFonts w:ascii="宋体" w:hAnsi="宋体"/>
                <w:color w:val="000000"/>
                <w:kern w:val="0"/>
                <w:sz w:val="24"/>
              </w:rPr>
              <w:t>*</w:t>
            </w:r>
          </w:p>
          <w:p>
            <w:pPr>
              <w:rPr>
                <w:rFonts w:ascii="宋体"/>
                <w:color w:val="000000"/>
                <w:sz w:val="24"/>
              </w:rPr>
            </w:pPr>
          </w:p>
        </w:tc>
        <w:tc>
          <w:tcPr>
            <w:tcW w:w="687" w:type="dxa"/>
          </w:tcPr>
          <w:p>
            <w:pPr>
              <w:rPr>
                <w:rFonts w:ascii="宋体"/>
                <w:color w:val="000000"/>
                <w:kern w:val="0"/>
                <w:sz w:val="24"/>
              </w:rPr>
            </w:pPr>
            <w:r>
              <w:rPr>
                <w:rFonts w:hint="eastAsia" w:ascii="宋体" w:hAnsi="宋体"/>
                <w:color w:val="000000"/>
                <w:kern w:val="0"/>
                <w:sz w:val="24"/>
              </w:rPr>
              <w:t>入职时间</w:t>
            </w:r>
            <w:r>
              <w:rPr>
                <w:rFonts w:ascii="宋体" w:hAnsi="宋体"/>
                <w:color w:val="000000"/>
                <w:kern w:val="0"/>
                <w:sz w:val="24"/>
              </w:rPr>
              <w:t>*</w:t>
            </w:r>
          </w:p>
          <w:p>
            <w:pPr>
              <w:rPr>
                <w:rFonts w:ascii="宋体"/>
                <w:color w:val="000000"/>
                <w:sz w:val="24"/>
              </w:rPr>
            </w:pPr>
          </w:p>
        </w:tc>
        <w:tc>
          <w:tcPr>
            <w:tcW w:w="615" w:type="dxa"/>
          </w:tcPr>
          <w:p>
            <w:pPr>
              <w:rPr>
                <w:rFonts w:ascii="宋体"/>
                <w:color w:val="000000"/>
                <w:kern w:val="0"/>
                <w:sz w:val="24"/>
              </w:rPr>
            </w:pPr>
            <w:r>
              <w:rPr>
                <w:rFonts w:hint="eastAsia" w:ascii="宋体" w:hAnsi="宋体"/>
                <w:color w:val="000000"/>
                <w:kern w:val="0"/>
                <w:sz w:val="24"/>
              </w:rPr>
              <w:t>备注</w:t>
            </w:r>
            <w:r>
              <w:rPr>
                <w:rFonts w:ascii="宋体" w:hAnsi="宋体"/>
                <w:color w:val="000000"/>
                <w:kern w:val="0"/>
                <w:sz w:val="24"/>
              </w:rPr>
              <w:t>1</w:t>
            </w:r>
          </w:p>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tcPr>
          <w:p>
            <w:pPr>
              <w:widowControl/>
              <w:jc w:val="left"/>
            </w:pPr>
          </w:p>
        </w:tc>
        <w:tc>
          <w:tcPr>
            <w:tcW w:w="456" w:type="dxa"/>
          </w:tcPr>
          <w:p>
            <w:pPr>
              <w:widowControl/>
              <w:jc w:val="left"/>
            </w:pPr>
          </w:p>
        </w:tc>
        <w:tc>
          <w:tcPr>
            <w:tcW w:w="456" w:type="dxa"/>
          </w:tcPr>
          <w:p>
            <w:pPr>
              <w:widowControl/>
              <w:jc w:val="left"/>
            </w:pPr>
          </w:p>
        </w:tc>
        <w:tc>
          <w:tcPr>
            <w:tcW w:w="1232" w:type="dxa"/>
          </w:tcPr>
          <w:p>
            <w:pPr>
              <w:widowControl/>
              <w:jc w:val="left"/>
            </w:pPr>
          </w:p>
        </w:tc>
        <w:tc>
          <w:tcPr>
            <w:tcW w:w="1232" w:type="dxa"/>
          </w:tcPr>
          <w:p>
            <w:pPr>
              <w:widowControl/>
              <w:jc w:val="left"/>
            </w:pPr>
          </w:p>
        </w:tc>
        <w:tc>
          <w:tcPr>
            <w:tcW w:w="1232" w:type="dxa"/>
          </w:tcPr>
          <w:p>
            <w:pPr>
              <w:widowControl/>
              <w:jc w:val="left"/>
            </w:pPr>
          </w:p>
        </w:tc>
        <w:tc>
          <w:tcPr>
            <w:tcW w:w="555" w:type="dxa"/>
          </w:tcPr>
          <w:p>
            <w:pPr>
              <w:widowControl/>
              <w:jc w:val="left"/>
            </w:pPr>
          </w:p>
        </w:tc>
        <w:tc>
          <w:tcPr>
            <w:tcW w:w="496" w:type="dxa"/>
          </w:tcPr>
          <w:p>
            <w:pPr>
              <w:widowControl/>
              <w:jc w:val="left"/>
            </w:pPr>
          </w:p>
        </w:tc>
        <w:tc>
          <w:tcPr>
            <w:tcW w:w="496" w:type="dxa"/>
          </w:tcPr>
          <w:p>
            <w:pPr>
              <w:widowControl/>
              <w:jc w:val="left"/>
            </w:pPr>
          </w:p>
        </w:tc>
        <w:tc>
          <w:tcPr>
            <w:tcW w:w="496" w:type="dxa"/>
          </w:tcPr>
          <w:p>
            <w:pPr>
              <w:widowControl/>
              <w:jc w:val="left"/>
            </w:pPr>
          </w:p>
        </w:tc>
        <w:tc>
          <w:tcPr>
            <w:tcW w:w="522" w:type="dxa"/>
          </w:tcPr>
          <w:p>
            <w:pPr>
              <w:widowControl/>
              <w:jc w:val="left"/>
            </w:pPr>
          </w:p>
        </w:tc>
        <w:tc>
          <w:tcPr>
            <w:tcW w:w="522" w:type="dxa"/>
          </w:tcPr>
          <w:p>
            <w:pPr>
              <w:widowControl/>
              <w:jc w:val="left"/>
            </w:pPr>
          </w:p>
        </w:tc>
        <w:tc>
          <w:tcPr>
            <w:tcW w:w="496" w:type="dxa"/>
          </w:tcPr>
          <w:p>
            <w:pPr>
              <w:widowControl/>
              <w:jc w:val="left"/>
            </w:pPr>
          </w:p>
        </w:tc>
        <w:tc>
          <w:tcPr>
            <w:tcW w:w="496" w:type="dxa"/>
          </w:tcPr>
          <w:p>
            <w:pPr>
              <w:widowControl/>
              <w:jc w:val="left"/>
            </w:pPr>
          </w:p>
        </w:tc>
        <w:tc>
          <w:tcPr>
            <w:tcW w:w="819" w:type="dxa"/>
          </w:tcPr>
          <w:p>
            <w:pPr>
              <w:widowControl/>
              <w:jc w:val="left"/>
            </w:pPr>
          </w:p>
        </w:tc>
        <w:tc>
          <w:tcPr>
            <w:tcW w:w="819" w:type="dxa"/>
          </w:tcPr>
          <w:p>
            <w:pPr>
              <w:widowControl/>
              <w:jc w:val="left"/>
            </w:pPr>
          </w:p>
        </w:tc>
        <w:tc>
          <w:tcPr>
            <w:tcW w:w="555" w:type="dxa"/>
          </w:tcPr>
          <w:p>
            <w:pPr>
              <w:widowControl/>
              <w:jc w:val="left"/>
            </w:pPr>
          </w:p>
        </w:tc>
        <w:tc>
          <w:tcPr>
            <w:tcW w:w="687" w:type="dxa"/>
          </w:tcPr>
          <w:p>
            <w:pPr>
              <w:widowControl/>
              <w:jc w:val="left"/>
            </w:pPr>
          </w:p>
        </w:tc>
        <w:tc>
          <w:tcPr>
            <w:tcW w:w="687" w:type="dxa"/>
          </w:tcPr>
          <w:p>
            <w:pPr>
              <w:widowControl/>
              <w:jc w:val="left"/>
            </w:pPr>
          </w:p>
        </w:tc>
        <w:tc>
          <w:tcPr>
            <w:tcW w:w="687" w:type="dxa"/>
          </w:tcPr>
          <w:p>
            <w:pPr>
              <w:widowControl/>
              <w:jc w:val="left"/>
            </w:pPr>
          </w:p>
        </w:tc>
        <w:tc>
          <w:tcPr>
            <w:tcW w:w="615" w:type="dxa"/>
          </w:tcPr>
          <w:p>
            <w:pPr>
              <w:widowControl/>
              <w:jc w:val="left"/>
            </w:pPr>
          </w:p>
        </w:tc>
      </w:tr>
    </w:tbl>
    <w:p>
      <w:pPr>
        <w:spacing w:line="360" w:lineRule="auto"/>
        <w:jc w:val="center"/>
        <w:rPr>
          <w:rFonts w:ascii="宋体"/>
          <w:color w:val="000000"/>
          <w:sz w:val="28"/>
          <w:szCs w:val="28"/>
        </w:rPr>
      </w:pPr>
      <w:r>
        <w:rPr>
          <w:rFonts w:ascii="宋体" w:hAnsi="宋体"/>
          <w:color w:val="000000"/>
          <w:sz w:val="28"/>
          <w:szCs w:val="28"/>
        </w:rPr>
        <w:t>4.</w:t>
      </w:r>
      <w:r>
        <w:rPr>
          <w:rFonts w:hint="eastAsia" w:ascii="宋体" w:hAnsi="宋体"/>
          <w:color w:val="000000"/>
          <w:sz w:val="28"/>
          <w:szCs w:val="28"/>
        </w:rPr>
        <w:t>“国培计划（</w:t>
      </w:r>
      <w:r>
        <w:rPr>
          <w:rFonts w:ascii="宋体" w:hAnsi="宋体"/>
          <w:color w:val="000000"/>
          <w:sz w:val="28"/>
          <w:szCs w:val="28"/>
        </w:rPr>
        <w:t>2016</w:t>
      </w:r>
      <w:r>
        <w:rPr>
          <w:rFonts w:hint="eastAsia" w:ascii="宋体" w:hAnsi="宋体"/>
          <w:color w:val="000000"/>
          <w:sz w:val="28"/>
          <w:szCs w:val="28"/>
        </w:rPr>
        <w:t>）”</w:t>
      </w:r>
      <w:r>
        <w:rPr>
          <w:rFonts w:ascii="宋体" w:hAnsi="宋体"/>
          <w:color w:val="000000"/>
          <w:sz w:val="28"/>
          <w:szCs w:val="28"/>
        </w:rPr>
        <w:t>—</w:t>
      </w:r>
      <w:r>
        <w:rPr>
          <w:rFonts w:hint="eastAsia" w:ascii="宋体" w:hAnsi="宋体"/>
          <w:bCs/>
          <w:color w:val="000000"/>
          <w:sz w:val="28"/>
          <w:szCs w:val="28"/>
        </w:rPr>
        <w:t>河北省</w:t>
      </w:r>
      <w:r>
        <w:rPr>
          <w:rFonts w:hint="eastAsia" w:ascii="宋体" w:hAnsi="宋体"/>
          <w:color w:val="000000"/>
          <w:sz w:val="28"/>
          <w:szCs w:val="28"/>
        </w:rPr>
        <w:t>乡村教师培训项目教师结业信息表</w:t>
      </w:r>
    </w:p>
    <w:p>
      <w:pPr>
        <w:spacing w:line="360" w:lineRule="auto"/>
        <w:rPr>
          <w:rFonts w:ascii="仿宋_GB2312" w:eastAsia="仿宋_GB2312"/>
          <w:color w:val="000000"/>
          <w:sz w:val="24"/>
        </w:rPr>
      </w:pPr>
    </w:p>
    <w:p>
      <w:pPr>
        <w:spacing w:line="360" w:lineRule="auto"/>
        <w:jc w:val="center"/>
        <w:rPr>
          <w:rFonts w:ascii="宋体"/>
          <w:color w:val="000000"/>
          <w:sz w:val="28"/>
          <w:szCs w:val="28"/>
        </w:rPr>
      </w:pPr>
      <w:r>
        <w:rPr>
          <w:rFonts w:ascii="仿宋_GB2312" w:eastAsia="仿宋_GB2312"/>
          <w:color w:val="000000"/>
          <w:sz w:val="24"/>
        </w:rPr>
        <w:br w:type="page"/>
      </w:r>
      <w:r>
        <w:rPr>
          <w:rFonts w:ascii="宋体" w:hAnsi="宋体"/>
          <w:color w:val="000000"/>
          <w:sz w:val="28"/>
          <w:szCs w:val="28"/>
        </w:rPr>
        <w:t>5.</w:t>
      </w:r>
      <w:r>
        <w:rPr>
          <w:rFonts w:hint="eastAsia" w:ascii="宋体" w:hAnsi="宋体"/>
          <w:color w:val="000000"/>
          <w:spacing w:val="-6"/>
          <w:sz w:val="28"/>
          <w:szCs w:val="28"/>
        </w:rPr>
        <w:t>“国培计划（</w:t>
      </w:r>
      <w:r>
        <w:rPr>
          <w:rFonts w:ascii="宋体" w:hAnsi="宋体"/>
          <w:color w:val="000000"/>
          <w:spacing w:val="-6"/>
          <w:sz w:val="28"/>
          <w:szCs w:val="28"/>
        </w:rPr>
        <w:t>2016</w:t>
      </w:r>
      <w:r>
        <w:rPr>
          <w:rFonts w:hint="eastAsia" w:ascii="宋体" w:hAnsi="宋体"/>
          <w:color w:val="000000"/>
          <w:spacing w:val="-6"/>
          <w:sz w:val="28"/>
          <w:szCs w:val="28"/>
        </w:rPr>
        <w:t>）”</w:t>
      </w:r>
      <w:r>
        <w:rPr>
          <w:rFonts w:ascii="宋体" w:hAnsi="宋体"/>
          <w:color w:val="000000"/>
          <w:sz w:val="28"/>
          <w:szCs w:val="28"/>
        </w:rPr>
        <w:t xml:space="preserve"> </w:t>
      </w:r>
      <w:r>
        <w:rPr>
          <w:rFonts w:ascii="宋体" w:hAnsi="宋体"/>
          <w:color w:val="000000"/>
          <w:spacing w:val="-6"/>
          <w:sz w:val="28"/>
          <w:szCs w:val="28"/>
        </w:rPr>
        <w:t>—</w:t>
      </w:r>
      <w:r>
        <w:rPr>
          <w:rFonts w:hint="eastAsia" w:ascii="宋体" w:hAnsi="宋体"/>
          <w:bCs/>
          <w:color w:val="000000"/>
          <w:sz w:val="28"/>
          <w:szCs w:val="28"/>
        </w:rPr>
        <w:t>河北省</w:t>
      </w:r>
      <w:r>
        <w:rPr>
          <w:rFonts w:hint="eastAsia" w:ascii="宋体" w:hAnsi="宋体"/>
          <w:color w:val="000000"/>
          <w:sz w:val="28"/>
          <w:szCs w:val="28"/>
        </w:rPr>
        <w:t>乡村教师培训项目授课教师备案表</w:t>
      </w:r>
    </w:p>
    <w:p>
      <w:pPr>
        <w:pStyle w:val="26"/>
        <w:spacing w:line="360" w:lineRule="auto"/>
        <w:rPr>
          <w:rFonts w:ascii="宋体"/>
          <w:color w:val="000000"/>
          <w:sz w:val="24"/>
        </w:rPr>
      </w:pPr>
      <w:r>
        <w:rPr>
          <w:rFonts w:hint="eastAsia" w:ascii="宋体" w:hAnsi="宋体"/>
          <w:color w:val="000000"/>
          <w:sz w:val="24"/>
        </w:rPr>
        <w:t>培训院校　　　　　　　　培训项目　　　　　</w:t>
      </w:r>
      <w:r>
        <w:rPr>
          <w:rFonts w:ascii="宋体" w:hAnsi="宋体"/>
          <w:color w:val="000000"/>
          <w:sz w:val="24"/>
        </w:rPr>
        <w:t xml:space="preserve">  </w:t>
      </w:r>
      <w:r>
        <w:rPr>
          <w:rFonts w:hint="eastAsia" w:ascii="宋体" w:hAnsi="宋体"/>
          <w:color w:val="000000"/>
          <w:sz w:val="24"/>
        </w:rPr>
        <w:t>学科　　　　　　　　　　　　</w:t>
      </w:r>
    </w:p>
    <w:tbl>
      <w:tblPr>
        <w:tblStyle w:val="14"/>
        <w:tblW w:w="131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722"/>
        <w:gridCol w:w="1201"/>
        <w:gridCol w:w="962"/>
        <w:gridCol w:w="961"/>
        <w:gridCol w:w="3114"/>
        <w:gridCol w:w="198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140" w:type="dxa"/>
            <w:vAlign w:val="center"/>
          </w:tcPr>
          <w:p>
            <w:pPr>
              <w:pStyle w:val="26"/>
              <w:spacing w:line="240" w:lineRule="exact"/>
              <w:jc w:val="center"/>
              <w:rPr>
                <w:rFonts w:ascii="宋体"/>
                <w:color w:val="000000"/>
                <w:sz w:val="24"/>
              </w:rPr>
            </w:pPr>
            <w:r>
              <w:rPr>
                <w:rFonts w:hint="eastAsia" w:ascii="宋体" w:hAnsi="宋体"/>
                <w:color w:val="000000"/>
                <w:sz w:val="24"/>
              </w:rPr>
              <w:t>姓　名</w:t>
            </w:r>
          </w:p>
        </w:tc>
        <w:tc>
          <w:tcPr>
            <w:tcW w:w="722" w:type="dxa"/>
            <w:vAlign w:val="center"/>
          </w:tcPr>
          <w:p>
            <w:pPr>
              <w:pStyle w:val="26"/>
              <w:spacing w:line="240" w:lineRule="exact"/>
              <w:jc w:val="center"/>
              <w:rPr>
                <w:rFonts w:ascii="宋体"/>
                <w:color w:val="000000"/>
                <w:sz w:val="24"/>
              </w:rPr>
            </w:pPr>
            <w:r>
              <w:rPr>
                <w:rFonts w:hint="eastAsia" w:ascii="宋体" w:hAnsi="宋体"/>
                <w:color w:val="000000"/>
                <w:sz w:val="24"/>
              </w:rPr>
              <w:t>性别</w:t>
            </w:r>
          </w:p>
        </w:tc>
        <w:tc>
          <w:tcPr>
            <w:tcW w:w="1201" w:type="dxa"/>
            <w:vAlign w:val="center"/>
          </w:tcPr>
          <w:p>
            <w:pPr>
              <w:pStyle w:val="26"/>
              <w:spacing w:line="240" w:lineRule="exact"/>
              <w:jc w:val="center"/>
              <w:rPr>
                <w:rFonts w:ascii="宋体"/>
                <w:color w:val="000000"/>
                <w:sz w:val="24"/>
              </w:rPr>
            </w:pPr>
            <w:r>
              <w:rPr>
                <w:rFonts w:hint="eastAsia" w:ascii="宋体" w:hAnsi="宋体"/>
                <w:color w:val="000000"/>
                <w:sz w:val="24"/>
              </w:rPr>
              <w:t>职　称</w:t>
            </w:r>
          </w:p>
        </w:tc>
        <w:tc>
          <w:tcPr>
            <w:tcW w:w="962" w:type="dxa"/>
            <w:vAlign w:val="center"/>
          </w:tcPr>
          <w:p>
            <w:pPr>
              <w:pStyle w:val="26"/>
              <w:spacing w:line="240" w:lineRule="exact"/>
              <w:jc w:val="center"/>
              <w:rPr>
                <w:rFonts w:ascii="宋体"/>
                <w:color w:val="000000"/>
                <w:sz w:val="24"/>
              </w:rPr>
            </w:pPr>
            <w:r>
              <w:rPr>
                <w:rFonts w:hint="eastAsia" w:ascii="宋体" w:hAnsi="宋体"/>
                <w:color w:val="000000"/>
                <w:sz w:val="24"/>
              </w:rPr>
              <w:t>学历</w:t>
            </w:r>
          </w:p>
        </w:tc>
        <w:tc>
          <w:tcPr>
            <w:tcW w:w="961" w:type="dxa"/>
            <w:vAlign w:val="center"/>
          </w:tcPr>
          <w:p>
            <w:pPr>
              <w:pStyle w:val="26"/>
              <w:spacing w:line="240" w:lineRule="exact"/>
              <w:jc w:val="center"/>
              <w:rPr>
                <w:rFonts w:ascii="宋体"/>
                <w:color w:val="000000"/>
                <w:sz w:val="24"/>
              </w:rPr>
            </w:pPr>
            <w:r>
              <w:rPr>
                <w:rFonts w:hint="eastAsia" w:ascii="宋体" w:hAnsi="宋体"/>
                <w:color w:val="000000"/>
                <w:sz w:val="24"/>
              </w:rPr>
              <w:t>专业</w:t>
            </w:r>
          </w:p>
        </w:tc>
        <w:tc>
          <w:tcPr>
            <w:tcW w:w="3114" w:type="dxa"/>
            <w:vAlign w:val="center"/>
          </w:tcPr>
          <w:p>
            <w:pPr>
              <w:pStyle w:val="26"/>
              <w:spacing w:line="240" w:lineRule="exact"/>
              <w:jc w:val="center"/>
              <w:rPr>
                <w:rFonts w:ascii="宋体"/>
                <w:color w:val="000000"/>
                <w:sz w:val="24"/>
              </w:rPr>
            </w:pPr>
            <w:r>
              <w:rPr>
                <w:rFonts w:hint="eastAsia" w:ascii="宋体" w:hAnsi="宋体"/>
                <w:color w:val="000000"/>
                <w:sz w:val="24"/>
              </w:rPr>
              <w:t>工作单位</w:t>
            </w:r>
          </w:p>
        </w:tc>
        <w:tc>
          <w:tcPr>
            <w:tcW w:w="1980" w:type="dxa"/>
            <w:vAlign w:val="center"/>
          </w:tcPr>
          <w:p>
            <w:pPr>
              <w:pStyle w:val="26"/>
              <w:spacing w:line="240" w:lineRule="exact"/>
              <w:jc w:val="center"/>
              <w:rPr>
                <w:rFonts w:ascii="宋体"/>
                <w:color w:val="000000"/>
                <w:sz w:val="24"/>
              </w:rPr>
            </w:pPr>
            <w:r>
              <w:rPr>
                <w:rFonts w:hint="eastAsia" w:ascii="宋体" w:hAnsi="宋体"/>
                <w:color w:val="000000"/>
                <w:sz w:val="24"/>
              </w:rPr>
              <w:t>联系电话</w:t>
            </w:r>
          </w:p>
        </w:tc>
        <w:tc>
          <w:tcPr>
            <w:tcW w:w="1620" w:type="dxa"/>
            <w:vAlign w:val="center"/>
          </w:tcPr>
          <w:p>
            <w:pPr>
              <w:pStyle w:val="26"/>
              <w:spacing w:line="240" w:lineRule="exact"/>
              <w:jc w:val="center"/>
              <w:rPr>
                <w:rFonts w:ascii="宋体"/>
                <w:color w:val="000000"/>
                <w:sz w:val="24"/>
              </w:rPr>
            </w:pPr>
            <w:r>
              <w:rPr>
                <w:rFonts w:hint="eastAsia" w:ascii="宋体" w:hAnsi="宋体"/>
                <w:color w:val="000000"/>
                <w:sz w:val="24"/>
              </w:rPr>
              <w:t>电子邮箱</w:t>
            </w:r>
          </w:p>
        </w:tc>
        <w:tc>
          <w:tcPr>
            <w:tcW w:w="1440" w:type="dxa"/>
            <w:vAlign w:val="center"/>
          </w:tcPr>
          <w:p>
            <w:pPr>
              <w:pStyle w:val="26"/>
              <w:spacing w:line="240" w:lineRule="exact"/>
              <w:jc w:val="center"/>
              <w:rPr>
                <w:rFonts w:ascii="宋体"/>
                <w:color w:val="000000"/>
                <w:sz w:val="24"/>
              </w:rPr>
            </w:pPr>
            <w:r>
              <w:rPr>
                <w:rFonts w:hint="eastAsia" w:ascii="宋体" w:hAnsi="宋体"/>
                <w:color w:val="000000"/>
                <w:sz w:val="24"/>
              </w:rPr>
              <w:t>是否外请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40" w:type="dxa"/>
          </w:tcPr>
          <w:p>
            <w:pPr>
              <w:pStyle w:val="26"/>
              <w:spacing w:line="360" w:lineRule="auto"/>
              <w:rPr>
                <w:rFonts w:ascii="宋体"/>
                <w:color w:val="000000"/>
                <w:sz w:val="24"/>
              </w:rPr>
            </w:pPr>
          </w:p>
        </w:tc>
        <w:tc>
          <w:tcPr>
            <w:tcW w:w="722" w:type="dxa"/>
          </w:tcPr>
          <w:p>
            <w:pPr>
              <w:pStyle w:val="26"/>
              <w:spacing w:line="360" w:lineRule="auto"/>
              <w:rPr>
                <w:rFonts w:ascii="宋体"/>
                <w:color w:val="000000"/>
                <w:sz w:val="24"/>
              </w:rPr>
            </w:pPr>
          </w:p>
        </w:tc>
        <w:tc>
          <w:tcPr>
            <w:tcW w:w="1201" w:type="dxa"/>
          </w:tcPr>
          <w:p>
            <w:pPr>
              <w:pStyle w:val="26"/>
              <w:spacing w:line="360" w:lineRule="auto"/>
              <w:rPr>
                <w:rFonts w:ascii="宋体"/>
                <w:color w:val="000000"/>
                <w:sz w:val="24"/>
              </w:rPr>
            </w:pPr>
          </w:p>
        </w:tc>
        <w:tc>
          <w:tcPr>
            <w:tcW w:w="962" w:type="dxa"/>
          </w:tcPr>
          <w:p>
            <w:pPr>
              <w:pStyle w:val="26"/>
              <w:spacing w:line="360" w:lineRule="auto"/>
              <w:rPr>
                <w:rFonts w:ascii="宋体"/>
                <w:color w:val="000000"/>
                <w:sz w:val="24"/>
              </w:rPr>
            </w:pPr>
          </w:p>
        </w:tc>
        <w:tc>
          <w:tcPr>
            <w:tcW w:w="961" w:type="dxa"/>
          </w:tcPr>
          <w:p>
            <w:pPr>
              <w:pStyle w:val="26"/>
              <w:spacing w:line="360" w:lineRule="auto"/>
              <w:rPr>
                <w:rFonts w:ascii="宋体"/>
                <w:color w:val="000000"/>
                <w:sz w:val="24"/>
              </w:rPr>
            </w:pPr>
          </w:p>
        </w:tc>
        <w:tc>
          <w:tcPr>
            <w:tcW w:w="3114" w:type="dxa"/>
          </w:tcPr>
          <w:p>
            <w:pPr>
              <w:pStyle w:val="26"/>
              <w:spacing w:line="360" w:lineRule="auto"/>
              <w:rPr>
                <w:rFonts w:ascii="宋体"/>
                <w:color w:val="000000"/>
                <w:sz w:val="24"/>
              </w:rPr>
            </w:pPr>
          </w:p>
        </w:tc>
        <w:tc>
          <w:tcPr>
            <w:tcW w:w="1980" w:type="dxa"/>
          </w:tcPr>
          <w:p>
            <w:pPr>
              <w:pStyle w:val="26"/>
              <w:spacing w:line="360" w:lineRule="auto"/>
              <w:rPr>
                <w:rFonts w:ascii="宋体"/>
                <w:color w:val="000000"/>
                <w:sz w:val="24"/>
              </w:rPr>
            </w:pPr>
          </w:p>
        </w:tc>
        <w:tc>
          <w:tcPr>
            <w:tcW w:w="1620" w:type="dxa"/>
          </w:tcPr>
          <w:p>
            <w:pPr>
              <w:pStyle w:val="26"/>
              <w:spacing w:line="360" w:lineRule="auto"/>
              <w:rPr>
                <w:rFonts w:ascii="宋体"/>
                <w:color w:val="000000"/>
                <w:sz w:val="24"/>
              </w:rPr>
            </w:pPr>
          </w:p>
        </w:tc>
        <w:tc>
          <w:tcPr>
            <w:tcW w:w="1440" w:type="dxa"/>
          </w:tcPr>
          <w:p>
            <w:pPr>
              <w:pStyle w:val="26"/>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40" w:type="dxa"/>
          </w:tcPr>
          <w:p>
            <w:pPr>
              <w:pStyle w:val="26"/>
              <w:spacing w:line="360" w:lineRule="auto"/>
              <w:rPr>
                <w:rFonts w:ascii="宋体"/>
                <w:color w:val="000000"/>
                <w:sz w:val="24"/>
              </w:rPr>
            </w:pPr>
          </w:p>
        </w:tc>
        <w:tc>
          <w:tcPr>
            <w:tcW w:w="722" w:type="dxa"/>
          </w:tcPr>
          <w:p>
            <w:pPr>
              <w:pStyle w:val="26"/>
              <w:spacing w:line="360" w:lineRule="auto"/>
              <w:rPr>
                <w:rFonts w:ascii="宋体"/>
                <w:color w:val="000000"/>
                <w:sz w:val="24"/>
              </w:rPr>
            </w:pPr>
          </w:p>
        </w:tc>
        <w:tc>
          <w:tcPr>
            <w:tcW w:w="1201" w:type="dxa"/>
          </w:tcPr>
          <w:p>
            <w:pPr>
              <w:pStyle w:val="26"/>
              <w:spacing w:line="360" w:lineRule="auto"/>
              <w:rPr>
                <w:rFonts w:ascii="宋体"/>
                <w:color w:val="000000"/>
                <w:sz w:val="24"/>
              </w:rPr>
            </w:pPr>
          </w:p>
        </w:tc>
        <w:tc>
          <w:tcPr>
            <w:tcW w:w="962" w:type="dxa"/>
          </w:tcPr>
          <w:p>
            <w:pPr>
              <w:pStyle w:val="26"/>
              <w:spacing w:line="360" w:lineRule="auto"/>
              <w:rPr>
                <w:rFonts w:ascii="宋体"/>
                <w:color w:val="000000"/>
                <w:sz w:val="24"/>
              </w:rPr>
            </w:pPr>
          </w:p>
        </w:tc>
        <w:tc>
          <w:tcPr>
            <w:tcW w:w="961" w:type="dxa"/>
          </w:tcPr>
          <w:p>
            <w:pPr>
              <w:pStyle w:val="26"/>
              <w:spacing w:line="360" w:lineRule="auto"/>
              <w:rPr>
                <w:rFonts w:ascii="宋体"/>
                <w:color w:val="000000"/>
                <w:sz w:val="24"/>
              </w:rPr>
            </w:pPr>
          </w:p>
        </w:tc>
        <w:tc>
          <w:tcPr>
            <w:tcW w:w="3114" w:type="dxa"/>
          </w:tcPr>
          <w:p>
            <w:pPr>
              <w:pStyle w:val="26"/>
              <w:spacing w:line="360" w:lineRule="auto"/>
              <w:rPr>
                <w:rFonts w:ascii="宋体"/>
                <w:color w:val="000000"/>
                <w:sz w:val="24"/>
              </w:rPr>
            </w:pPr>
          </w:p>
        </w:tc>
        <w:tc>
          <w:tcPr>
            <w:tcW w:w="1980" w:type="dxa"/>
          </w:tcPr>
          <w:p>
            <w:pPr>
              <w:pStyle w:val="26"/>
              <w:spacing w:line="360" w:lineRule="auto"/>
              <w:rPr>
                <w:rFonts w:ascii="宋体"/>
                <w:color w:val="000000"/>
                <w:sz w:val="24"/>
              </w:rPr>
            </w:pPr>
          </w:p>
        </w:tc>
        <w:tc>
          <w:tcPr>
            <w:tcW w:w="1620" w:type="dxa"/>
          </w:tcPr>
          <w:p>
            <w:pPr>
              <w:pStyle w:val="26"/>
              <w:spacing w:line="360" w:lineRule="auto"/>
              <w:rPr>
                <w:rFonts w:ascii="宋体"/>
                <w:color w:val="000000"/>
                <w:sz w:val="24"/>
              </w:rPr>
            </w:pPr>
          </w:p>
        </w:tc>
        <w:tc>
          <w:tcPr>
            <w:tcW w:w="1440" w:type="dxa"/>
          </w:tcPr>
          <w:p>
            <w:pPr>
              <w:pStyle w:val="26"/>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40" w:type="dxa"/>
          </w:tcPr>
          <w:p>
            <w:pPr>
              <w:pStyle w:val="26"/>
              <w:spacing w:line="360" w:lineRule="auto"/>
              <w:rPr>
                <w:rFonts w:ascii="宋体"/>
                <w:color w:val="000000"/>
                <w:sz w:val="24"/>
              </w:rPr>
            </w:pPr>
          </w:p>
        </w:tc>
        <w:tc>
          <w:tcPr>
            <w:tcW w:w="722" w:type="dxa"/>
          </w:tcPr>
          <w:p>
            <w:pPr>
              <w:pStyle w:val="26"/>
              <w:spacing w:line="360" w:lineRule="auto"/>
              <w:rPr>
                <w:rFonts w:ascii="宋体"/>
                <w:color w:val="000000"/>
                <w:sz w:val="24"/>
              </w:rPr>
            </w:pPr>
          </w:p>
        </w:tc>
        <w:tc>
          <w:tcPr>
            <w:tcW w:w="1201" w:type="dxa"/>
          </w:tcPr>
          <w:p>
            <w:pPr>
              <w:pStyle w:val="26"/>
              <w:spacing w:line="360" w:lineRule="auto"/>
              <w:rPr>
                <w:rFonts w:ascii="宋体"/>
                <w:color w:val="000000"/>
                <w:sz w:val="24"/>
              </w:rPr>
            </w:pPr>
          </w:p>
        </w:tc>
        <w:tc>
          <w:tcPr>
            <w:tcW w:w="962" w:type="dxa"/>
          </w:tcPr>
          <w:p>
            <w:pPr>
              <w:pStyle w:val="26"/>
              <w:spacing w:line="360" w:lineRule="auto"/>
              <w:rPr>
                <w:rFonts w:ascii="宋体"/>
                <w:color w:val="000000"/>
                <w:sz w:val="24"/>
              </w:rPr>
            </w:pPr>
          </w:p>
        </w:tc>
        <w:tc>
          <w:tcPr>
            <w:tcW w:w="961" w:type="dxa"/>
          </w:tcPr>
          <w:p>
            <w:pPr>
              <w:pStyle w:val="26"/>
              <w:spacing w:line="360" w:lineRule="auto"/>
              <w:rPr>
                <w:rFonts w:ascii="宋体"/>
                <w:color w:val="000000"/>
                <w:sz w:val="24"/>
              </w:rPr>
            </w:pPr>
          </w:p>
        </w:tc>
        <w:tc>
          <w:tcPr>
            <w:tcW w:w="3114" w:type="dxa"/>
          </w:tcPr>
          <w:p>
            <w:pPr>
              <w:pStyle w:val="26"/>
              <w:spacing w:line="360" w:lineRule="auto"/>
              <w:rPr>
                <w:rFonts w:ascii="宋体"/>
                <w:color w:val="000000"/>
                <w:sz w:val="24"/>
              </w:rPr>
            </w:pPr>
          </w:p>
        </w:tc>
        <w:tc>
          <w:tcPr>
            <w:tcW w:w="1980" w:type="dxa"/>
          </w:tcPr>
          <w:p>
            <w:pPr>
              <w:pStyle w:val="26"/>
              <w:spacing w:line="360" w:lineRule="auto"/>
              <w:rPr>
                <w:rFonts w:ascii="宋体"/>
                <w:color w:val="000000"/>
                <w:sz w:val="24"/>
              </w:rPr>
            </w:pPr>
          </w:p>
        </w:tc>
        <w:tc>
          <w:tcPr>
            <w:tcW w:w="1620" w:type="dxa"/>
          </w:tcPr>
          <w:p>
            <w:pPr>
              <w:pStyle w:val="26"/>
              <w:spacing w:line="360" w:lineRule="auto"/>
              <w:rPr>
                <w:rFonts w:ascii="宋体"/>
                <w:color w:val="000000"/>
                <w:sz w:val="24"/>
              </w:rPr>
            </w:pPr>
          </w:p>
        </w:tc>
        <w:tc>
          <w:tcPr>
            <w:tcW w:w="1440" w:type="dxa"/>
          </w:tcPr>
          <w:p>
            <w:pPr>
              <w:pStyle w:val="26"/>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40" w:type="dxa"/>
          </w:tcPr>
          <w:p>
            <w:pPr>
              <w:pStyle w:val="26"/>
              <w:spacing w:line="360" w:lineRule="auto"/>
              <w:rPr>
                <w:rFonts w:ascii="宋体"/>
                <w:color w:val="000000"/>
                <w:sz w:val="24"/>
              </w:rPr>
            </w:pPr>
          </w:p>
        </w:tc>
        <w:tc>
          <w:tcPr>
            <w:tcW w:w="722" w:type="dxa"/>
          </w:tcPr>
          <w:p>
            <w:pPr>
              <w:pStyle w:val="26"/>
              <w:spacing w:line="360" w:lineRule="auto"/>
              <w:rPr>
                <w:rFonts w:ascii="宋体"/>
                <w:color w:val="000000"/>
                <w:sz w:val="24"/>
              </w:rPr>
            </w:pPr>
          </w:p>
        </w:tc>
        <w:tc>
          <w:tcPr>
            <w:tcW w:w="1201" w:type="dxa"/>
          </w:tcPr>
          <w:p>
            <w:pPr>
              <w:pStyle w:val="26"/>
              <w:spacing w:line="360" w:lineRule="auto"/>
              <w:rPr>
                <w:rFonts w:ascii="宋体"/>
                <w:color w:val="000000"/>
                <w:sz w:val="24"/>
              </w:rPr>
            </w:pPr>
          </w:p>
        </w:tc>
        <w:tc>
          <w:tcPr>
            <w:tcW w:w="962" w:type="dxa"/>
          </w:tcPr>
          <w:p>
            <w:pPr>
              <w:pStyle w:val="26"/>
              <w:spacing w:line="360" w:lineRule="auto"/>
              <w:rPr>
                <w:rFonts w:ascii="宋体"/>
                <w:color w:val="000000"/>
                <w:sz w:val="24"/>
              </w:rPr>
            </w:pPr>
          </w:p>
        </w:tc>
        <w:tc>
          <w:tcPr>
            <w:tcW w:w="961" w:type="dxa"/>
          </w:tcPr>
          <w:p>
            <w:pPr>
              <w:pStyle w:val="26"/>
              <w:spacing w:line="360" w:lineRule="auto"/>
              <w:rPr>
                <w:rFonts w:ascii="宋体"/>
                <w:color w:val="000000"/>
                <w:sz w:val="24"/>
              </w:rPr>
            </w:pPr>
          </w:p>
        </w:tc>
        <w:tc>
          <w:tcPr>
            <w:tcW w:w="3114" w:type="dxa"/>
          </w:tcPr>
          <w:p>
            <w:pPr>
              <w:pStyle w:val="26"/>
              <w:spacing w:line="360" w:lineRule="auto"/>
              <w:rPr>
                <w:rFonts w:ascii="宋体"/>
                <w:color w:val="000000"/>
                <w:sz w:val="24"/>
              </w:rPr>
            </w:pPr>
          </w:p>
        </w:tc>
        <w:tc>
          <w:tcPr>
            <w:tcW w:w="1980" w:type="dxa"/>
          </w:tcPr>
          <w:p>
            <w:pPr>
              <w:pStyle w:val="26"/>
              <w:spacing w:line="360" w:lineRule="auto"/>
              <w:rPr>
                <w:rFonts w:ascii="宋体"/>
                <w:color w:val="000000"/>
                <w:sz w:val="24"/>
              </w:rPr>
            </w:pPr>
          </w:p>
        </w:tc>
        <w:tc>
          <w:tcPr>
            <w:tcW w:w="1620" w:type="dxa"/>
          </w:tcPr>
          <w:p>
            <w:pPr>
              <w:pStyle w:val="26"/>
              <w:spacing w:line="360" w:lineRule="auto"/>
              <w:rPr>
                <w:rFonts w:ascii="宋体"/>
                <w:color w:val="000000"/>
                <w:sz w:val="24"/>
              </w:rPr>
            </w:pPr>
          </w:p>
        </w:tc>
        <w:tc>
          <w:tcPr>
            <w:tcW w:w="1440" w:type="dxa"/>
          </w:tcPr>
          <w:p>
            <w:pPr>
              <w:pStyle w:val="26"/>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exact"/>
        </w:trPr>
        <w:tc>
          <w:tcPr>
            <w:tcW w:w="1140" w:type="dxa"/>
          </w:tcPr>
          <w:p>
            <w:pPr>
              <w:pStyle w:val="26"/>
              <w:spacing w:line="360" w:lineRule="auto"/>
              <w:rPr>
                <w:rFonts w:ascii="宋体"/>
                <w:color w:val="000000"/>
                <w:sz w:val="24"/>
              </w:rPr>
            </w:pPr>
          </w:p>
        </w:tc>
        <w:tc>
          <w:tcPr>
            <w:tcW w:w="722" w:type="dxa"/>
          </w:tcPr>
          <w:p>
            <w:pPr>
              <w:pStyle w:val="26"/>
              <w:spacing w:line="360" w:lineRule="auto"/>
              <w:rPr>
                <w:rFonts w:ascii="宋体"/>
                <w:color w:val="000000"/>
                <w:sz w:val="24"/>
              </w:rPr>
            </w:pPr>
          </w:p>
        </w:tc>
        <w:tc>
          <w:tcPr>
            <w:tcW w:w="1201" w:type="dxa"/>
          </w:tcPr>
          <w:p>
            <w:pPr>
              <w:pStyle w:val="26"/>
              <w:spacing w:line="360" w:lineRule="auto"/>
              <w:rPr>
                <w:rFonts w:ascii="宋体"/>
                <w:color w:val="000000"/>
                <w:sz w:val="24"/>
              </w:rPr>
            </w:pPr>
          </w:p>
        </w:tc>
        <w:tc>
          <w:tcPr>
            <w:tcW w:w="962" w:type="dxa"/>
          </w:tcPr>
          <w:p>
            <w:pPr>
              <w:pStyle w:val="26"/>
              <w:spacing w:line="360" w:lineRule="auto"/>
              <w:rPr>
                <w:rFonts w:ascii="宋体"/>
                <w:color w:val="000000"/>
                <w:sz w:val="24"/>
              </w:rPr>
            </w:pPr>
          </w:p>
        </w:tc>
        <w:tc>
          <w:tcPr>
            <w:tcW w:w="961" w:type="dxa"/>
          </w:tcPr>
          <w:p>
            <w:pPr>
              <w:pStyle w:val="26"/>
              <w:spacing w:line="360" w:lineRule="auto"/>
              <w:rPr>
                <w:rFonts w:ascii="宋体"/>
                <w:color w:val="000000"/>
                <w:sz w:val="24"/>
              </w:rPr>
            </w:pPr>
          </w:p>
        </w:tc>
        <w:tc>
          <w:tcPr>
            <w:tcW w:w="3114" w:type="dxa"/>
          </w:tcPr>
          <w:p>
            <w:pPr>
              <w:pStyle w:val="26"/>
              <w:spacing w:line="360" w:lineRule="auto"/>
              <w:rPr>
                <w:rFonts w:ascii="宋体"/>
                <w:color w:val="000000"/>
                <w:sz w:val="24"/>
              </w:rPr>
            </w:pPr>
          </w:p>
        </w:tc>
        <w:tc>
          <w:tcPr>
            <w:tcW w:w="1980" w:type="dxa"/>
          </w:tcPr>
          <w:p>
            <w:pPr>
              <w:pStyle w:val="26"/>
              <w:spacing w:line="360" w:lineRule="auto"/>
              <w:rPr>
                <w:rFonts w:ascii="宋体"/>
                <w:color w:val="000000"/>
                <w:sz w:val="24"/>
              </w:rPr>
            </w:pPr>
          </w:p>
        </w:tc>
        <w:tc>
          <w:tcPr>
            <w:tcW w:w="1620" w:type="dxa"/>
          </w:tcPr>
          <w:p>
            <w:pPr>
              <w:pStyle w:val="26"/>
              <w:spacing w:line="360" w:lineRule="auto"/>
              <w:rPr>
                <w:rFonts w:ascii="宋体"/>
                <w:color w:val="000000"/>
                <w:sz w:val="24"/>
              </w:rPr>
            </w:pPr>
          </w:p>
        </w:tc>
        <w:tc>
          <w:tcPr>
            <w:tcW w:w="1440" w:type="dxa"/>
          </w:tcPr>
          <w:p>
            <w:pPr>
              <w:pStyle w:val="26"/>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140" w:type="dxa"/>
          </w:tcPr>
          <w:p>
            <w:pPr>
              <w:pStyle w:val="26"/>
              <w:spacing w:line="360" w:lineRule="auto"/>
              <w:rPr>
                <w:rFonts w:ascii="仿宋_GB2312" w:hAnsi="宋体" w:eastAsia="仿宋_GB2312"/>
                <w:color w:val="000000"/>
                <w:sz w:val="28"/>
                <w:szCs w:val="28"/>
              </w:rPr>
            </w:pPr>
          </w:p>
        </w:tc>
        <w:tc>
          <w:tcPr>
            <w:tcW w:w="722" w:type="dxa"/>
          </w:tcPr>
          <w:p>
            <w:pPr>
              <w:pStyle w:val="26"/>
              <w:spacing w:line="360" w:lineRule="auto"/>
              <w:rPr>
                <w:rFonts w:ascii="仿宋_GB2312" w:hAnsi="宋体" w:eastAsia="仿宋_GB2312"/>
                <w:color w:val="000000"/>
                <w:sz w:val="28"/>
                <w:szCs w:val="28"/>
              </w:rPr>
            </w:pPr>
          </w:p>
        </w:tc>
        <w:tc>
          <w:tcPr>
            <w:tcW w:w="1201" w:type="dxa"/>
          </w:tcPr>
          <w:p>
            <w:pPr>
              <w:pStyle w:val="26"/>
              <w:spacing w:line="360" w:lineRule="auto"/>
              <w:rPr>
                <w:rFonts w:ascii="仿宋_GB2312" w:hAnsi="宋体" w:eastAsia="仿宋_GB2312"/>
                <w:color w:val="000000"/>
                <w:sz w:val="28"/>
                <w:szCs w:val="28"/>
              </w:rPr>
            </w:pPr>
          </w:p>
        </w:tc>
        <w:tc>
          <w:tcPr>
            <w:tcW w:w="962" w:type="dxa"/>
          </w:tcPr>
          <w:p>
            <w:pPr>
              <w:pStyle w:val="26"/>
              <w:spacing w:line="360" w:lineRule="auto"/>
              <w:rPr>
                <w:rFonts w:ascii="仿宋_GB2312" w:hAnsi="宋体" w:eastAsia="仿宋_GB2312"/>
                <w:color w:val="000000"/>
                <w:sz w:val="28"/>
                <w:szCs w:val="28"/>
              </w:rPr>
            </w:pPr>
          </w:p>
        </w:tc>
        <w:tc>
          <w:tcPr>
            <w:tcW w:w="961" w:type="dxa"/>
          </w:tcPr>
          <w:p>
            <w:pPr>
              <w:pStyle w:val="26"/>
              <w:spacing w:line="360" w:lineRule="auto"/>
              <w:rPr>
                <w:rFonts w:ascii="仿宋_GB2312" w:hAnsi="宋体" w:eastAsia="仿宋_GB2312"/>
                <w:color w:val="000000"/>
                <w:sz w:val="28"/>
                <w:szCs w:val="28"/>
              </w:rPr>
            </w:pPr>
          </w:p>
        </w:tc>
        <w:tc>
          <w:tcPr>
            <w:tcW w:w="3114" w:type="dxa"/>
          </w:tcPr>
          <w:p>
            <w:pPr>
              <w:pStyle w:val="26"/>
              <w:spacing w:line="360" w:lineRule="auto"/>
              <w:rPr>
                <w:rFonts w:ascii="仿宋_GB2312" w:hAnsi="宋体" w:eastAsia="仿宋_GB2312"/>
                <w:color w:val="000000"/>
                <w:sz w:val="28"/>
                <w:szCs w:val="28"/>
              </w:rPr>
            </w:pPr>
          </w:p>
        </w:tc>
        <w:tc>
          <w:tcPr>
            <w:tcW w:w="1980" w:type="dxa"/>
          </w:tcPr>
          <w:p>
            <w:pPr>
              <w:pStyle w:val="26"/>
              <w:spacing w:line="360" w:lineRule="auto"/>
              <w:rPr>
                <w:rFonts w:ascii="仿宋_GB2312" w:hAnsi="宋体" w:eastAsia="仿宋_GB2312"/>
                <w:color w:val="000000"/>
                <w:sz w:val="28"/>
                <w:szCs w:val="28"/>
              </w:rPr>
            </w:pPr>
          </w:p>
        </w:tc>
        <w:tc>
          <w:tcPr>
            <w:tcW w:w="1620" w:type="dxa"/>
          </w:tcPr>
          <w:p>
            <w:pPr>
              <w:pStyle w:val="26"/>
              <w:spacing w:line="360" w:lineRule="auto"/>
              <w:rPr>
                <w:rFonts w:ascii="仿宋_GB2312" w:hAnsi="宋体" w:eastAsia="仿宋_GB2312"/>
                <w:color w:val="000000"/>
                <w:sz w:val="28"/>
                <w:szCs w:val="28"/>
              </w:rPr>
            </w:pPr>
          </w:p>
        </w:tc>
        <w:tc>
          <w:tcPr>
            <w:tcW w:w="1440" w:type="dxa"/>
          </w:tcPr>
          <w:p>
            <w:pPr>
              <w:pStyle w:val="26"/>
              <w:spacing w:line="360" w:lineRule="auto"/>
              <w:rPr>
                <w:rFonts w:ascii="仿宋_GB2312" w:hAnsi="宋体" w:eastAsia="仿宋_GB2312"/>
                <w:color w:val="000000"/>
                <w:sz w:val="28"/>
                <w:szCs w:val="28"/>
              </w:rPr>
            </w:pPr>
          </w:p>
        </w:tc>
      </w:tr>
    </w:tbl>
    <w:p>
      <w:pPr>
        <w:pStyle w:val="26"/>
        <w:ind w:left="31680" w:leftChars="105" w:hangingChars="600" w:firstLine="31680"/>
        <w:jc w:val="center"/>
        <w:rPr>
          <w:rFonts w:ascii="宋体" w:cs="仿宋_GB2312"/>
          <w:color w:val="000000"/>
          <w:sz w:val="32"/>
          <w:szCs w:val="32"/>
        </w:rPr>
      </w:pPr>
    </w:p>
    <w:p>
      <w:pPr>
        <w:spacing w:line="360" w:lineRule="auto"/>
        <w:jc w:val="center"/>
        <w:rPr>
          <w:rFonts w:ascii="宋体" w:cs="仿宋_GB2312"/>
          <w:color w:val="000000"/>
          <w:spacing w:val="-6"/>
          <w:sz w:val="28"/>
          <w:szCs w:val="28"/>
        </w:rPr>
      </w:pPr>
      <w:r>
        <w:rPr>
          <w:rFonts w:ascii="宋体" w:hAnsi="宋体" w:cs="仿宋_GB2312"/>
          <w:color w:val="000000"/>
          <w:sz w:val="28"/>
          <w:szCs w:val="28"/>
        </w:rPr>
        <w:t>6</w:t>
      </w:r>
      <w:r>
        <w:rPr>
          <w:rFonts w:hint="eastAsia" w:ascii="宋体" w:hAnsi="宋体" w:cs="仿宋_GB2312"/>
          <w:color w:val="000000"/>
          <w:sz w:val="28"/>
          <w:szCs w:val="28"/>
        </w:rPr>
        <w:t>、</w:t>
      </w:r>
      <w:r>
        <w:rPr>
          <w:rFonts w:hint="eastAsia" w:ascii="宋体" w:hAnsi="宋体" w:cs="仿宋_GB2312"/>
          <w:color w:val="000000"/>
          <w:spacing w:val="-6"/>
          <w:sz w:val="28"/>
          <w:szCs w:val="28"/>
        </w:rPr>
        <w:t>“</w:t>
      </w:r>
      <w:r>
        <w:rPr>
          <w:rFonts w:hint="eastAsia" w:ascii="宋体" w:hAnsi="宋体" w:cs="仿宋_GB2312"/>
          <w:color w:val="000000"/>
          <w:sz w:val="28"/>
          <w:szCs w:val="28"/>
        </w:rPr>
        <w:t>国培计划</w:t>
      </w:r>
      <w:r>
        <w:rPr>
          <w:rFonts w:hint="eastAsia" w:ascii="宋体" w:hAnsi="宋体" w:cs="仿宋_GB2312"/>
          <w:color w:val="000000"/>
          <w:spacing w:val="-6"/>
          <w:sz w:val="28"/>
          <w:szCs w:val="28"/>
        </w:rPr>
        <w:t>（</w:t>
      </w:r>
      <w:r>
        <w:rPr>
          <w:rFonts w:ascii="宋体" w:hAnsi="宋体" w:cs="仿宋_GB2312"/>
          <w:color w:val="000000"/>
          <w:spacing w:val="-6"/>
          <w:sz w:val="28"/>
          <w:szCs w:val="28"/>
        </w:rPr>
        <w:t>2016</w:t>
      </w:r>
      <w:r>
        <w:rPr>
          <w:rFonts w:hint="eastAsia" w:ascii="宋体" w:hAnsi="宋体" w:cs="仿宋_GB2312"/>
          <w:color w:val="000000"/>
          <w:spacing w:val="-6"/>
          <w:sz w:val="28"/>
          <w:szCs w:val="28"/>
        </w:rPr>
        <w:t>）”</w:t>
      </w:r>
      <w:r>
        <w:rPr>
          <w:rFonts w:ascii="宋体" w:hAnsi="宋体" w:cs="仿宋_GB2312"/>
          <w:color w:val="000000"/>
          <w:spacing w:val="-6"/>
          <w:sz w:val="28"/>
          <w:szCs w:val="28"/>
        </w:rPr>
        <w:t>—</w:t>
      </w:r>
      <w:r>
        <w:rPr>
          <w:rFonts w:hint="eastAsia" w:ascii="宋体" w:hAnsi="宋体"/>
          <w:bCs/>
          <w:color w:val="000000"/>
          <w:sz w:val="28"/>
          <w:szCs w:val="28"/>
        </w:rPr>
        <w:t>河北省</w:t>
      </w:r>
      <w:r>
        <w:rPr>
          <w:rFonts w:hint="eastAsia" w:ascii="宋体" w:hAnsi="宋体"/>
          <w:color w:val="000000"/>
          <w:sz w:val="28"/>
          <w:szCs w:val="28"/>
        </w:rPr>
        <w:t>乡村教师培训</w:t>
      </w:r>
      <w:r>
        <w:rPr>
          <w:rFonts w:hint="eastAsia" w:ascii="宋体" w:hAnsi="宋体" w:cs="仿宋_GB2312"/>
          <w:color w:val="000000"/>
          <w:spacing w:val="-6"/>
          <w:sz w:val="28"/>
          <w:szCs w:val="28"/>
        </w:rPr>
        <w:t>项目县负责人信息表</w:t>
      </w:r>
    </w:p>
    <w:tbl>
      <w:tblPr>
        <w:tblStyle w:val="14"/>
        <w:tblpPr w:leftFromText="180" w:rightFromText="180" w:vertAnchor="text" w:horzAnchor="margin" w:tblpY="577"/>
        <w:tblW w:w="13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733"/>
        <w:gridCol w:w="1220"/>
        <w:gridCol w:w="1103"/>
        <w:gridCol w:w="2914"/>
        <w:gridCol w:w="2160"/>
        <w:gridCol w:w="23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exact"/>
        </w:trPr>
        <w:tc>
          <w:tcPr>
            <w:tcW w:w="1158" w:type="dxa"/>
            <w:vAlign w:val="center"/>
          </w:tcPr>
          <w:p>
            <w:pPr>
              <w:pStyle w:val="26"/>
              <w:jc w:val="center"/>
              <w:rPr>
                <w:rFonts w:ascii="宋体" w:cs="仿宋_GB2312"/>
                <w:color w:val="000000"/>
                <w:sz w:val="24"/>
              </w:rPr>
            </w:pPr>
            <w:r>
              <w:rPr>
                <w:rFonts w:hint="eastAsia" w:ascii="宋体" w:hAnsi="宋体" w:cs="仿宋_GB2312"/>
                <w:color w:val="000000"/>
                <w:sz w:val="24"/>
              </w:rPr>
              <w:t>姓　名</w:t>
            </w:r>
          </w:p>
        </w:tc>
        <w:tc>
          <w:tcPr>
            <w:tcW w:w="733" w:type="dxa"/>
            <w:vAlign w:val="center"/>
          </w:tcPr>
          <w:p>
            <w:pPr>
              <w:pStyle w:val="26"/>
              <w:jc w:val="center"/>
              <w:rPr>
                <w:rFonts w:ascii="宋体" w:cs="仿宋_GB2312"/>
                <w:color w:val="000000"/>
                <w:sz w:val="24"/>
              </w:rPr>
            </w:pPr>
            <w:r>
              <w:rPr>
                <w:rFonts w:hint="eastAsia" w:ascii="宋体" w:hAnsi="宋体" w:cs="仿宋_GB2312"/>
                <w:color w:val="000000"/>
                <w:sz w:val="24"/>
              </w:rPr>
              <w:t>性别</w:t>
            </w:r>
          </w:p>
        </w:tc>
        <w:tc>
          <w:tcPr>
            <w:tcW w:w="1220" w:type="dxa"/>
            <w:vAlign w:val="center"/>
          </w:tcPr>
          <w:p>
            <w:pPr>
              <w:pStyle w:val="26"/>
              <w:jc w:val="center"/>
              <w:rPr>
                <w:rFonts w:ascii="宋体" w:cs="仿宋_GB2312"/>
                <w:color w:val="000000"/>
                <w:sz w:val="24"/>
              </w:rPr>
            </w:pPr>
            <w:r>
              <w:rPr>
                <w:rFonts w:hint="eastAsia" w:ascii="宋体" w:hAnsi="宋体" w:cs="仿宋_GB2312"/>
                <w:color w:val="000000"/>
                <w:sz w:val="24"/>
              </w:rPr>
              <w:t>职　称</w:t>
            </w:r>
          </w:p>
        </w:tc>
        <w:tc>
          <w:tcPr>
            <w:tcW w:w="1103" w:type="dxa"/>
            <w:vAlign w:val="center"/>
          </w:tcPr>
          <w:p>
            <w:pPr>
              <w:pStyle w:val="26"/>
              <w:jc w:val="center"/>
              <w:rPr>
                <w:rFonts w:ascii="宋体" w:cs="仿宋_GB2312"/>
                <w:color w:val="000000"/>
                <w:sz w:val="24"/>
              </w:rPr>
            </w:pPr>
            <w:r>
              <w:rPr>
                <w:rFonts w:hint="eastAsia" w:ascii="宋体" w:hAnsi="宋体" w:cs="仿宋_GB2312"/>
                <w:color w:val="000000"/>
                <w:sz w:val="24"/>
              </w:rPr>
              <w:t>职务</w:t>
            </w:r>
          </w:p>
        </w:tc>
        <w:tc>
          <w:tcPr>
            <w:tcW w:w="2914" w:type="dxa"/>
            <w:vAlign w:val="center"/>
          </w:tcPr>
          <w:p>
            <w:pPr>
              <w:pStyle w:val="26"/>
              <w:jc w:val="center"/>
              <w:rPr>
                <w:rFonts w:ascii="宋体" w:cs="仿宋_GB2312"/>
                <w:color w:val="000000"/>
                <w:sz w:val="24"/>
              </w:rPr>
            </w:pPr>
            <w:r>
              <w:rPr>
                <w:rFonts w:hint="eastAsia" w:ascii="宋体" w:hAnsi="宋体" w:cs="仿宋_GB2312"/>
                <w:color w:val="000000"/>
                <w:sz w:val="24"/>
              </w:rPr>
              <w:t>工作单位</w:t>
            </w:r>
          </w:p>
        </w:tc>
        <w:tc>
          <w:tcPr>
            <w:tcW w:w="2160" w:type="dxa"/>
            <w:vAlign w:val="center"/>
          </w:tcPr>
          <w:p>
            <w:pPr>
              <w:pStyle w:val="26"/>
              <w:jc w:val="center"/>
              <w:rPr>
                <w:rFonts w:ascii="宋体" w:cs="仿宋_GB2312"/>
                <w:color w:val="000000"/>
                <w:sz w:val="24"/>
              </w:rPr>
            </w:pPr>
            <w:r>
              <w:rPr>
                <w:rFonts w:hint="eastAsia" w:ascii="宋体" w:hAnsi="宋体" w:cs="仿宋_GB2312"/>
                <w:color w:val="000000"/>
                <w:sz w:val="24"/>
              </w:rPr>
              <w:t>联系电话</w:t>
            </w:r>
          </w:p>
        </w:tc>
        <w:tc>
          <w:tcPr>
            <w:tcW w:w="2340" w:type="dxa"/>
            <w:vAlign w:val="center"/>
          </w:tcPr>
          <w:p>
            <w:pPr>
              <w:pStyle w:val="26"/>
              <w:jc w:val="center"/>
              <w:rPr>
                <w:rFonts w:ascii="宋体" w:cs="仿宋_GB2312"/>
                <w:color w:val="000000"/>
                <w:sz w:val="24"/>
              </w:rPr>
            </w:pPr>
            <w:r>
              <w:rPr>
                <w:rFonts w:hint="eastAsia" w:ascii="宋体" w:hAnsi="宋体" w:cs="仿宋_GB2312"/>
                <w:color w:val="000000"/>
                <w:sz w:val="24"/>
              </w:rPr>
              <w:t>电子邮箱</w:t>
            </w:r>
          </w:p>
        </w:tc>
        <w:tc>
          <w:tcPr>
            <w:tcW w:w="1620" w:type="dxa"/>
            <w:vAlign w:val="center"/>
          </w:tcPr>
          <w:p>
            <w:pPr>
              <w:pStyle w:val="26"/>
              <w:jc w:val="center"/>
              <w:rPr>
                <w:rFonts w:ascii="宋体" w:cs="仿宋_GB2312"/>
                <w:color w:val="000000"/>
                <w:sz w:val="24"/>
              </w:rPr>
            </w:pPr>
            <w:r>
              <w:rPr>
                <w:rFonts w:hint="eastAsia" w:ascii="宋体" w:hAnsi="宋体" w:cs="仿宋_GB2312"/>
                <w:color w:val="000000"/>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exact"/>
        </w:trPr>
        <w:tc>
          <w:tcPr>
            <w:tcW w:w="1158" w:type="dxa"/>
          </w:tcPr>
          <w:p>
            <w:pPr>
              <w:pStyle w:val="26"/>
              <w:rPr>
                <w:rFonts w:ascii="仿宋_GB2312" w:hAnsi="仿宋_GB2312" w:eastAsia="仿宋_GB2312" w:cs="仿宋_GB2312"/>
                <w:color w:val="000000"/>
                <w:sz w:val="24"/>
              </w:rPr>
            </w:pPr>
          </w:p>
        </w:tc>
        <w:tc>
          <w:tcPr>
            <w:tcW w:w="733" w:type="dxa"/>
          </w:tcPr>
          <w:p>
            <w:pPr>
              <w:pStyle w:val="26"/>
              <w:rPr>
                <w:rFonts w:ascii="仿宋_GB2312" w:hAnsi="仿宋_GB2312" w:eastAsia="仿宋_GB2312" w:cs="仿宋_GB2312"/>
                <w:color w:val="000000"/>
                <w:sz w:val="24"/>
              </w:rPr>
            </w:pPr>
          </w:p>
        </w:tc>
        <w:tc>
          <w:tcPr>
            <w:tcW w:w="1220" w:type="dxa"/>
          </w:tcPr>
          <w:p>
            <w:pPr>
              <w:pStyle w:val="26"/>
              <w:rPr>
                <w:rFonts w:ascii="仿宋_GB2312" w:hAnsi="仿宋_GB2312" w:eastAsia="仿宋_GB2312" w:cs="仿宋_GB2312"/>
                <w:color w:val="000000"/>
                <w:sz w:val="24"/>
              </w:rPr>
            </w:pPr>
          </w:p>
        </w:tc>
        <w:tc>
          <w:tcPr>
            <w:tcW w:w="1103" w:type="dxa"/>
          </w:tcPr>
          <w:p>
            <w:pPr>
              <w:pStyle w:val="26"/>
              <w:rPr>
                <w:rFonts w:ascii="仿宋_GB2312" w:hAnsi="仿宋_GB2312" w:eastAsia="仿宋_GB2312" w:cs="仿宋_GB2312"/>
                <w:color w:val="000000"/>
                <w:sz w:val="24"/>
              </w:rPr>
            </w:pPr>
          </w:p>
        </w:tc>
        <w:tc>
          <w:tcPr>
            <w:tcW w:w="2914" w:type="dxa"/>
          </w:tcPr>
          <w:p>
            <w:pPr>
              <w:pStyle w:val="26"/>
              <w:rPr>
                <w:rFonts w:ascii="仿宋_GB2312" w:hAnsi="仿宋_GB2312" w:eastAsia="仿宋_GB2312" w:cs="仿宋_GB2312"/>
                <w:color w:val="000000"/>
                <w:sz w:val="24"/>
              </w:rPr>
            </w:pPr>
          </w:p>
        </w:tc>
        <w:tc>
          <w:tcPr>
            <w:tcW w:w="2160" w:type="dxa"/>
          </w:tcPr>
          <w:p>
            <w:pPr>
              <w:pStyle w:val="26"/>
              <w:ind w:firstLine="480"/>
              <w:rPr>
                <w:rFonts w:ascii="仿宋_GB2312" w:hAnsi="仿宋_GB2312" w:eastAsia="仿宋_GB2312" w:cs="仿宋_GB2312"/>
                <w:color w:val="000000"/>
                <w:sz w:val="24"/>
              </w:rPr>
            </w:pPr>
          </w:p>
        </w:tc>
        <w:tc>
          <w:tcPr>
            <w:tcW w:w="2340" w:type="dxa"/>
          </w:tcPr>
          <w:p>
            <w:pPr>
              <w:pStyle w:val="26"/>
              <w:ind w:firstLine="480"/>
              <w:rPr>
                <w:rFonts w:ascii="仿宋_GB2312" w:hAnsi="仿宋_GB2312" w:eastAsia="仿宋_GB2312" w:cs="仿宋_GB2312"/>
                <w:color w:val="000000"/>
                <w:sz w:val="24"/>
              </w:rPr>
            </w:pPr>
          </w:p>
        </w:tc>
        <w:tc>
          <w:tcPr>
            <w:tcW w:w="1620" w:type="dxa"/>
          </w:tcPr>
          <w:p>
            <w:pPr>
              <w:pStyle w:val="26"/>
              <w:ind w:firstLine="480"/>
              <w:rPr>
                <w:rFonts w:ascii="仿宋_GB2312" w:hAnsi="仿宋_GB2312" w:eastAsia="仿宋_GB2312" w:cs="仿宋_GB2312"/>
                <w:color w:val="000000"/>
                <w:sz w:val="24"/>
              </w:rPr>
            </w:pPr>
          </w:p>
        </w:tc>
      </w:tr>
    </w:tbl>
    <w:p>
      <w:pPr>
        <w:rPr>
          <w:color w:val="000000"/>
        </w:rPr>
      </w:pPr>
    </w:p>
    <w:p/>
    <w:sectPr>
      <w:footerReference r:id="rId9" w:type="default"/>
      <w:type w:val="continuous"/>
      <w:pgSz w:w="16838" w:h="11906" w:orient="landscape"/>
      <w:pgMar w:top="1531" w:right="1985" w:bottom="1531" w:left="1985" w:header="851" w:footer="164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楷体">
    <w:altName w:val="宋体"/>
    <w:panose1 w:val="00000000000000000000"/>
    <w:charset w:val="86"/>
    <w:family w:val="modern"/>
    <w:pitch w:val="default"/>
    <w:sig w:usb0="00000000" w:usb1="00000000" w:usb2="0000001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00000287"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仿宋_GBK">
    <w:altName w:val="黑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bCs/>
      </w:rPr>
    </w:pPr>
    <w:r>
      <w:rPr>
        <w:rStyle w:val="10"/>
        <w:bCs/>
      </w:rPr>
      <w:fldChar w:fldCharType="begin"/>
    </w:r>
    <w:r>
      <w:rPr>
        <w:rStyle w:val="10"/>
        <w:bCs/>
      </w:rPr>
      <w:instrText xml:space="preserve">PAGE  </w:instrText>
    </w:r>
    <w:r>
      <w:rPr>
        <w:rStyle w:val="10"/>
        <w:bCs/>
      </w:rPr>
      <w:fldChar w:fldCharType="separate"/>
    </w:r>
    <w:r>
      <w:rPr>
        <w:rStyle w:val="10"/>
        <w:bCs/>
      </w:rPr>
      <w:t>20</w:t>
    </w:r>
    <w:r>
      <w:rPr>
        <w:rStyle w:val="10"/>
        <w:bCs/>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bCs/>
      </w:rPr>
    </w:pPr>
    <w:r>
      <w:rPr>
        <w:rStyle w:val="10"/>
        <w:bCs/>
      </w:rPr>
      <w:fldChar w:fldCharType="begin"/>
    </w:r>
    <w:r>
      <w:rPr>
        <w:rStyle w:val="10"/>
        <w:bCs/>
      </w:rPr>
      <w:instrText xml:space="preserve">PAGE  </w:instrText>
    </w:r>
    <w:r>
      <w:rPr>
        <w:rStyle w:val="10"/>
        <w:bCs/>
      </w:rPr>
      <w:fldChar w:fldCharType="separate"/>
    </w:r>
    <w:r>
      <w:rPr>
        <w:rStyle w:val="10"/>
        <w:bCs/>
      </w:rPr>
      <w:t>31</w:t>
    </w:r>
    <w:r>
      <w:rPr>
        <w:rStyle w:val="10"/>
        <w:bCs/>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bCs/>
      </w:rPr>
    </w:pPr>
    <w:r>
      <w:rPr>
        <w:rStyle w:val="10"/>
        <w:bCs/>
      </w:rPr>
      <w:fldChar w:fldCharType="begin"/>
    </w:r>
    <w:r>
      <w:rPr>
        <w:rStyle w:val="10"/>
        <w:bCs/>
      </w:rPr>
      <w:instrText xml:space="preserve">PAGE  </w:instrText>
    </w:r>
    <w:r>
      <w:rPr>
        <w:rStyle w:val="10"/>
        <w:bCs/>
      </w:rPr>
      <w:fldChar w:fldCharType="separate"/>
    </w:r>
    <w:r>
      <w:rPr>
        <w:rStyle w:val="10"/>
        <w:bCs/>
      </w:rPr>
      <w:t>- 32 -</w:t>
    </w:r>
    <w:r>
      <w:rPr>
        <w:rStyle w:val="10"/>
        <w:bCs/>
      </w:rPr>
      <w:fldChar w:fldCharType="end"/>
    </w:r>
  </w:p>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bCs/>
      </w:rPr>
    </w:pPr>
    <w:r>
      <w:rPr>
        <w:rStyle w:val="10"/>
        <w:bCs/>
      </w:rPr>
      <w:fldChar w:fldCharType="begin"/>
    </w:r>
    <w:r>
      <w:rPr>
        <w:rStyle w:val="10"/>
        <w:bCs/>
      </w:rPr>
      <w:instrText xml:space="preserve">PAGE  </w:instrText>
    </w:r>
    <w:r>
      <w:rPr>
        <w:rStyle w:val="10"/>
        <w:bCs/>
      </w:rPr>
      <w:fldChar w:fldCharType="separate"/>
    </w:r>
    <w:r>
      <w:rPr>
        <w:rStyle w:val="10"/>
        <w:bCs/>
      </w:rPr>
      <w:t>31</w:t>
    </w:r>
    <w:r>
      <w:rPr>
        <w:rStyle w:val="10"/>
        <w:bCs/>
      </w:rPr>
      <w:fldChar w:fldCharType="end"/>
    </w:r>
  </w:p>
  <w:p>
    <w:pPr>
      <w:pStyle w:val="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sz w:val="28"/>
        <w:szCs w:val="28"/>
      </w:rPr>
    </w:pP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- 33 -</w:t>
    </w:r>
    <w:r>
      <w:rPr>
        <w:rStyle w:val="11"/>
        <w:sz w:val="28"/>
        <w:szCs w:val="28"/>
      </w:rPr>
      <w:fldChar w:fldCharType="end"/>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sz w:val="28"/>
        <w:szCs w:val="28"/>
      </w:rPr>
    </w:pP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- 35 -</w:t>
    </w:r>
    <w:r>
      <w:rPr>
        <w:rStyle w:val="11"/>
        <w:sz w:val="28"/>
        <w:szCs w:val="28"/>
      </w:rPr>
      <w:fldChar w:fldCharType="end"/>
    </w:r>
  </w:p>
  <w:p>
    <w:pPr>
      <w:pStyle w:val="6"/>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sz w:val="28"/>
        <w:szCs w:val="28"/>
      </w:rPr>
    </w:pP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37</w:t>
    </w:r>
    <w:r>
      <w:rPr>
        <w:rStyle w:val="11"/>
        <w:sz w:val="28"/>
        <w:szCs w:val="28"/>
      </w:rPr>
      <w:fldChar w:fldCharType="end"/>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AC0D8"/>
    <w:multiLevelType w:val="singleLevel"/>
    <w:tmpl w:val="537AC0D8"/>
    <w:lvl w:ilvl="0" w:tentative="0">
      <w:start w:val="8"/>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DA"/>
    <w:rsid w:val="000014A4"/>
    <w:rsid w:val="00005E3D"/>
    <w:rsid w:val="00010D41"/>
    <w:rsid w:val="00013D15"/>
    <w:rsid w:val="00016441"/>
    <w:rsid w:val="00021EB4"/>
    <w:rsid w:val="0003265E"/>
    <w:rsid w:val="00036BE2"/>
    <w:rsid w:val="00042011"/>
    <w:rsid w:val="00083CB2"/>
    <w:rsid w:val="00086950"/>
    <w:rsid w:val="000A2308"/>
    <w:rsid w:val="000B3147"/>
    <w:rsid w:val="000B5371"/>
    <w:rsid w:val="000B7F73"/>
    <w:rsid w:val="000D062B"/>
    <w:rsid w:val="000D5B1D"/>
    <w:rsid w:val="000E5679"/>
    <w:rsid w:val="00110474"/>
    <w:rsid w:val="00116B18"/>
    <w:rsid w:val="00123880"/>
    <w:rsid w:val="00127865"/>
    <w:rsid w:val="001309DE"/>
    <w:rsid w:val="00133B17"/>
    <w:rsid w:val="0013769A"/>
    <w:rsid w:val="00181207"/>
    <w:rsid w:val="00185769"/>
    <w:rsid w:val="00193A2E"/>
    <w:rsid w:val="001B2321"/>
    <w:rsid w:val="001E64DE"/>
    <w:rsid w:val="001E68AB"/>
    <w:rsid w:val="00200E58"/>
    <w:rsid w:val="00212435"/>
    <w:rsid w:val="00254326"/>
    <w:rsid w:val="00255F45"/>
    <w:rsid w:val="00263658"/>
    <w:rsid w:val="002657B0"/>
    <w:rsid w:val="00267726"/>
    <w:rsid w:val="002703CA"/>
    <w:rsid w:val="00270A93"/>
    <w:rsid w:val="002B2FB2"/>
    <w:rsid w:val="002B72C1"/>
    <w:rsid w:val="002F392D"/>
    <w:rsid w:val="00306742"/>
    <w:rsid w:val="00311E93"/>
    <w:rsid w:val="00313832"/>
    <w:rsid w:val="0034579B"/>
    <w:rsid w:val="00356116"/>
    <w:rsid w:val="00365AB4"/>
    <w:rsid w:val="00367AA3"/>
    <w:rsid w:val="003708D8"/>
    <w:rsid w:val="00374CAC"/>
    <w:rsid w:val="00380D38"/>
    <w:rsid w:val="00386AC1"/>
    <w:rsid w:val="003A299A"/>
    <w:rsid w:val="003A7A5C"/>
    <w:rsid w:val="003B6A48"/>
    <w:rsid w:val="003D0141"/>
    <w:rsid w:val="003E5E0A"/>
    <w:rsid w:val="003F0FDE"/>
    <w:rsid w:val="003F1F66"/>
    <w:rsid w:val="0040086D"/>
    <w:rsid w:val="00422E6E"/>
    <w:rsid w:val="00437293"/>
    <w:rsid w:val="00444E8C"/>
    <w:rsid w:val="00450699"/>
    <w:rsid w:val="004521C2"/>
    <w:rsid w:val="00455EE2"/>
    <w:rsid w:val="00456533"/>
    <w:rsid w:val="0046171F"/>
    <w:rsid w:val="00472C06"/>
    <w:rsid w:val="00474DD5"/>
    <w:rsid w:val="00482C71"/>
    <w:rsid w:val="00492AD0"/>
    <w:rsid w:val="004B0E59"/>
    <w:rsid w:val="004B20D4"/>
    <w:rsid w:val="004B49AE"/>
    <w:rsid w:val="004B73C7"/>
    <w:rsid w:val="004B7DD4"/>
    <w:rsid w:val="004C5090"/>
    <w:rsid w:val="004D1531"/>
    <w:rsid w:val="004E7E76"/>
    <w:rsid w:val="004F38D5"/>
    <w:rsid w:val="004F5237"/>
    <w:rsid w:val="005064BF"/>
    <w:rsid w:val="0051259A"/>
    <w:rsid w:val="005245CD"/>
    <w:rsid w:val="005776C6"/>
    <w:rsid w:val="005779CF"/>
    <w:rsid w:val="005834E7"/>
    <w:rsid w:val="00587CE4"/>
    <w:rsid w:val="005A67BF"/>
    <w:rsid w:val="005B6A7C"/>
    <w:rsid w:val="005D4172"/>
    <w:rsid w:val="005D719A"/>
    <w:rsid w:val="005F0003"/>
    <w:rsid w:val="005F2E0B"/>
    <w:rsid w:val="005F7331"/>
    <w:rsid w:val="00604737"/>
    <w:rsid w:val="006146DA"/>
    <w:rsid w:val="00623D3D"/>
    <w:rsid w:val="00626367"/>
    <w:rsid w:val="006263A9"/>
    <w:rsid w:val="00630CA9"/>
    <w:rsid w:val="00643EBE"/>
    <w:rsid w:val="0065304D"/>
    <w:rsid w:val="006824E7"/>
    <w:rsid w:val="006834F2"/>
    <w:rsid w:val="00683637"/>
    <w:rsid w:val="006874F2"/>
    <w:rsid w:val="006912A6"/>
    <w:rsid w:val="006A6543"/>
    <w:rsid w:val="006B788F"/>
    <w:rsid w:val="006E5F08"/>
    <w:rsid w:val="00700F8E"/>
    <w:rsid w:val="007035B7"/>
    <w:rsid w:val="00705353"/>
    <w:rsid w:val="00707B48"/>
    <w:rsid w:val="007103BE"/>
    <w:rsid w:val="00716CE9"/>
    <w:rsid w:val="00721D5E"/>
    <w:rsid w:val="0073254B"/>
    <w:rsid w:val="00736BCA"/>
    <w:rsid w:val="00756C75"/>
    <w:rsid w:val="00757174"/>
    <w:rsid w:val="007571C9"/>
    <w:rsid w:val="0076246B"/>
    <w:rsid w:val="007777B3"/>
    <w:rsid w:val="00794383"/>
    <w:rsid w:val="00797F6B"/>
    <w:rsid w:val="007C303B"/>
    <w:rsid w:val="007C7C90"/>
    <w:rsid w:val="007E15CB"/>
    <w:rsid w:val="007E1C78"/>
    <w:rsid w:val="007E2F46"/>
    <w:rsid w:val="007E5159"/>
    <w:rsid w:val="007E696D"/>
    <w:rsid w:val="007E7474"/>
    <w:rsid w:val="007F51CB"/>
    <w:rsid w:val="00833FC9"/>
    <w:rsid w:val="00842AAC"/>
    <w:rsid w:val="00876223"/>
    <w:rsid w:val="00891B54"/>
    <w:rsid w:val="00896F76"/>
    <w:rsid w:val="008A49DE"/>
    <w:rsid w:val="008B0684"/>
    <w:rsid w:val="008C1292"/>
    <w:rsid w:val="008C7214"/>
    <w:rsid w:val="008D24BD"/>
    <w:rsid w:val="008F47EE"/>
    <w:rsid w:val="00907AEB"/>
    <w:rsid w:val="00916753"/>
    <w:rsid w:val="009218FE"/>
    <w:rsid w:val="009304D8"/>
    <w:rsid w:val="00934C52"/>
    <w:rsid w:val="00934F0C"/>
    <w:rsid w:val="009416A3"/>
    <w:rsid w:val="00953DEF"/>
    <w:rsid w:val="00960498"/>
    <w:rsid w:val="00965E02"/>
    <w:rsid w:val="00971104"/>
    <w:rsid w:val="0097319D"/>
    <w:rsid w:val="009748D3"/>
    <w:rsid w:val="00996CFB"/>
    <w:rsid w:val="00996D37"/>
    <w:rsid w:val="0099768D"/>
    <w:rsid w:val="009B1FA6"/>
    <w:rsid w:val="009E0ABA"/>
    <w:rsid w:val="009E2D14"/>
    <w:rsid w:val="009E35F4"/>
    <w:rsid w:val="00A24918"/>
    <w:rsid w:val="00A544B6"/>
    <w:rsid w:val="00A72098"/>
    <w:rsid w:val="00A72C20"/>
    <w:rsid w:val="00A80FFE"/>
    <w:rsid w:val="00A8336C"/>
    <w:rsid w:val="00A9054B"/>
    <w:rsid w:val="00A91EA4"/>
    <w:rsid w:val="00A91FA1"/>
    <w:rsid w:val="00AB1BEB"/>
    <w:rsid w:val="00AB6682"/>
    <w:rsid w:val="00AB69AE"/>
    <w:rsid w:val="00AB7155"/>
    <w:rsid w:val="00AD24EE"/>
    <w:rsid w:val="00B04455"/>
    <w:rsid w:val="00B16D87"/>
    <w:rsid w:val="00B17A9D"/>
    <w:rsid w:val="00B30F74"/>
    <w:rsid w:val="00B61962"/>
    <w:rsid w:val="00B62C5B"/>
    <w:rsid w:val="00B654DA"/>
    <w:rsid w:val="00B734C0"/>
    <w:rsid w:val="00B940C5"/>
    <w:rsid w:val="00BA011E"/>
    <w:rsid w:val="00BA757B"/>
    <w:rsid w:val="00BB5ECB"/>
    <w:rsid w:val="00BC7780"/>
    <w:rsid w:val="00BD3389"/>
    <w:rsid w:val="00BF1BF8"/>
    <w:rsid w:val="00BF6083"/>
    <w:rsid w:val="00C12391"/>
    <w:rsid w:val="00C17A00"/>
    <w:rsid w:val="00C268BC"/>
    <w:rsid w:val="00C26F2E"/>
    <w:rsid w:val="00C355BB"/>
    <w:rsid w:val="00C444B6"/>
    <w:rsid w:val="00C54BF6"/>
    <w:rsid w:val="00C572F4"/>
    <w:rsid w:val="00CA6716"/>
    <w:rsid w:val="00CC5CB3"/>
    <w:rsid w:val="00CF07F8"/>
    <w:rsid w:val="00CF7796"/>
    <w:rsid w:val="00D022D0"/>
    <w:rsid w:val="00D33213"/>
    <w:rsid w:val="00D3437C"/>
    <w:rsid w:val="00D3641C"/>
    <w:rsid w:val="00D92845"/>
    <w:rsid w:val="00DA5E73"/>
    <w:rsid w:val="00DB34DF"/>
    <w:rsid w:val="00DB7A42"/>
    <w:rsid w:val="00DD37BF"/>
    <w:rsid w:val="00DD5858"/>
    <w:rsid w:val="00E40296"/>
    <w:rsid w:val="00E416E5"/>
    <w:rsid w:val="00E43C3B"/>
    <w:rsid w:val="00E476A9"/>
    <w:rsid w:val="00E61889"/>
    <w:rsid w:val="00E623AB"/>
    <w:rsid w:val="00E650A3"/>
    <w:rsid w:val="00E7187B"/>
    <w:rsid w:val="00E76D22"/>
    <w:rsid w:val="00E90406"/>
    <w:rsid w:val="00E9112E"/>
    <w:rsid w:val="00E91558"/>
    <w:rsid w:val="00EA1D9B"/>
    <w:rsid w:val="00EA5028"/>
    <w:rsid w:val="00EA5C31"/>
    <w:rsid w:val="00EB4E9D"/>
    <w:rsid w:val="00EC73D0"/>
    <w:rsid w:val="00F025B9"/>
    <w:rsid w:val="00F0607E"/>
    <w:rsid w:val="00F11C08"/>
    <w:rsid w:val="00F12C67"/>
    <w:rsid w:val="00F31646"/>
    <w:rsid w:val="00F329EE"/>
    <w:rsid w:val="00F35146"/>
    <w:rsid w:val="00F35ECB"/>
    <w:rsid w:val="00F51B69"/>
    <w:rsid w:val="00F52066"/>
    <w:rsid w:val="00F576D0"/>
    <w:rsid w:val="00F61354"/>
    <w:rsid w:val="00F61E7C"/>
    <w:rsid w:val="00F703B8"/>
    <w:rsid w:val="00F73C7C"/>
    <w:rsid w:val="00F74E4E"/>
    <w:rsid w:val="00F86D11"/>
    <w:rsid w:val="00F86D12"/>
    <w:rsid w:val="00FA4BE7"/>
    <w:rsid w:val="00FC0ADA"/>
    <w:rsid w:val="00FD0D9C"/>
    <w:rsid w:val="00FD19FC"/>
    <w:rsid w:val="00FD28ED"/>
    <w:rsid w:val="70085DFC"/>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nhideWhenUsed="0" w:uiPriority="99" w:semiHidden="0" w:name="annotation text"/>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1"/>
    <w:uiPriority w:val="99"/>
    <w:rPr>
      <w:b/>
      <w:bCs/>
    </w:rPr>
  </w:style>
  <w:style w:type="paragraph" w:styleId="3">
    <w:name w:val="annotation text"/>
    <w:basedOn w:val="1"/>
    <w:link w:val="19"/>
    <w:uiPriority w:val="99"/>
    <w:pPr>
      <w:jc w:val="left"/>
    </w:pPr>
  </w:style>
  <w:style w:type="paragraph" w:styleId="4">
    <w:name w:val="Date"/>
    <w:basedOn w:val="1"/>
    <w:next w:val="1"/>
    <w:link w:val="22"/>
    <w:uiPriority w:val="99"/>
    <w:pPr>
      <w:ind w:left="100" w:leftChars="2500"/>
    </w:pPr>
  </w:style>
  <w:style w:type="paragraph" w:styleId="5">
    <w:name w:val="Balloon Text"/>
    <w:basedOn w:val="1"/>
    <w:link w:val="23"/>
    <w:uiPriority w:val="99"/>
    <w:rPr>
      <w:sz w:val="18"/>
      <w:szCs w:val="18"/>
    </w:rPr>
  </w:style>
  <w:style w:type="paragraph" w:styleId="6">
    <w:name w:val="footer"/>
    <w:basedOn w:val="1"/>
    <w:link w:val="20"/>
    <w:uiPriority w:val="99"/>
    <w:pPr>
      <w:tabs>
        <w:tab w:val="center" w:pos="4153"/>
        <w:tab w:val="right" w:pos="8306"/>
      </w:tabs>
      <w:snapToGrid w:val="0"/>
      <w:jc w:val="left"/>
    </w:pPr>
    <w:rPr>
      <w:sz w:val="18"/>
      <w:szCs w:val="18"/>
    </w:rPr>
  </w:style>
  <w:style w:type="paragraph" w:styleId="7">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link w:val="17"/>
    <w:uiPriority w:val="99"/>
    <w:pPr>
      <w:widowControl/>
      <w:spacing w:before="100" w:beforeAutospacing="1" w:after="100" w:afterAutospacing="1" w:line="330" w:lineRule="atLeast"/>
      <w:jc w:val="left"/>
    </w:pPr>
    <w:rPr>
      <w:rFonts w:ascii="宋体" w:hAnsi="宋体"/>
      <w:color w:val="000000"/>
      <w:kern w:val="0"/>
      <w:szCs w:val="20"/>
    </w:rPr>
  </w:style>
  <w:style w:type="character" w:styleId="10">
    <w:name w:val="Strong"/>
    <w:basedOn w:val="9"/>
    <w:qFormat/>
    <w:uiPriority w:val="99"/>
    <w:rPr>
      <w:rFonts w:cs="Times New Roman"/>
      <w:b/>
    </w:rPr>
  </w:style>
  <w:style w:type="character" w:styleId="11">
    <w:name w:val="page number"/>
    <w:basedOn w:val="9"/>
    <w:uiPriority w:val="99"/>
    <w:rPr>
      <w:rFonts w:cs="Times New Roman"/>
    </w:rPr>
  </w:style>
  <w:style w:type="character" w:styleId="12">
    <w:name w:val="Hyperlink"/>
    <w:basedOn w:val="9"/>
    <w:uiPriority w:val="99"/>
    <w:rPr>
      <w:rFonts w:cs="Times New Roman"/>
      <w:color w:val="0000FF"/>
      <w:u w:val="single"/>
    </w:rPr>
  </w:style>
  <w:style w:type="character" w:styleId="13">
    <w:name w:val="annotation reference"/>
    <w:basedOn w:val="9"/>
    <w:uiPriority w:val="99"/>
    <w:rPr>
      <w:rFonts w:cs="Times New Roman"/>
      <w:sz w:val="21"/>
    </w:rPr>
  </w:style>
  <w:style w:type="table" w:styleId="15">
    <w:name w:val="Table Grid"/>
    <w:basedOn w:val="14"/>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Char Char3"/>
    <w:uiPriority w:val="99"/>
    <w:rPr>
      <w:rFonts w:ascii="宋体" w:hAnsi="宋体" w:eastAsia="宋体"/>
      <w:color w:val="000000"/>
      <w:sz w:val="21"/>
      <w:lang w:val="en-US" w:eastAsia="zh-CN"/>
    </w:rPr>
  </w:style>
  <w:style w:type="character" w:customStyle="1" w:styleId="17">
    <w:name w:val="Normal (Web) Char"/>
    <w:link w:val="8"/>
    <w:qFormat/>
    <w:locked/>
    <w:uiPriority w:val="99"/>
    <w:rPr>
      <w:rFonts w:ascii="宋体" w:hAnsi="宋体" w:eastAsia="宋体"/>
      <w:color w:val="000000"/>
      <w:sz w:val="21"/>
    </w:rPr>
  </w:style>
  <w:style w:type="character" w:customStyle="1" w:styleId="18">
    <w:name w:val="Header Char"/>
    <w:basedOn w:val="9"/>
    <w:link w:val="7"/>
    <w:qFormat/>
    <w:locked/>
    <w:uiPriority w:val="99"/>
    <w:rPr>
      <w:rFonts w:ascii="Times New Roman" w:hAnsi="Times New Roman" w:eastAsia="宋体" w:cs="Times New Roman"/>
      <w:sz w:val="18"/>
      <w:szCs w:val="18"/>
    </w:rPr>
  </w:style>
  <w:style w:type="character" w:customStyle="1" w:styleId="19">
    <w:name w:val="Comment Text Char"/>
    <w:basedOn w:val="9"/>
    <w:link w:val="3"/>
    <w:locked/>
    <w:uiPriority w:val="99"/>
    <w:rPr>
      <w:rFonts w:ascii="Times New Roman" w:hAnsi="Times New Roman" w:eastAsia="宋体" w:cs="Times New Roman"/>
      <w:sz w:val="24"/>
      <w:szCs w:val="24"/>
    </w:rPr>
  </w:style>
  <w:style w:type="character" w:customStyle="1" w:styleId="20">
    <w:name w:val="Footer Char"/>
    <w:basedOn w:val="9"/>
    <w:link w:val="6"/>
    <w:locked/>
    <w:uiPriority w:val="99"/>
    <w:rPr>
      <w:rFonts w:ascii="Times New Roman" w:hAnsi="Times New Roman" w:eastAsia="宋体" w:cs="Times New Roman"/>
      <w:sz w:val="18"/>
      <w:szCs w:val="18"/>
    </w:rPr>
  </w:style>
  <w:style w:type="character" w:customStyle="1" w:styleId="21">
    <w:name w:val="Comment Subject Char"/>
    <w:basedOn w:val="19"/>
    <w:link w:val="2"/>
    <w:locked/>
    <w:uiPriority w:val="99"/>
    <w:rPr>
      <w:b/>
      <w:bCs/>
    </w:rPr>
  </w:style>
  <w:style w:type="character" w:customStyle="1" w:styleId="22">
    <w:name w:val="Date Char"/>
    <w:basedOn w:val="9"/>
    <w:link w:val="4"/>
    <w:locked/>
    <w:uiPriority w:val="99"/>
    <w:rPr>
      <w:rFonts w:ascii="Times New Roman" w:hAnsi="Times New Roman" w:eastAsia="宋体" w:cs="Times New Roman"/>
      <w:sz w:val="24"/>
      <w:szCs w:val="24"/>
    </w:rPr>
  </w:style>
  <w:style w:type="character" w:customStyle="1" w:styleId="23">
    <w:name w:val="Balloon Text Char"/>
    <w:basedOn w:val="9"/>
    <w:link w:val="5"/>
    <w:locked/>
    <w:uiPriority w:val="99"/>
    <w:rPr>
      <w:rFonts w:ascii="Times New Roman" w:hAnsi="Times New Roman" w:eastAsia="宋体" w:cs="Times New Roman"/>
      <w:sz w:val="18"/>
      <w:szCs w:val="18"/>
    </w:rPr>
  </w:style>
  <w:style w:type="paragraph" w:customStyle="1" w:styleId="24">
    <w:name w:val="样式1"/>
    <w:basedOn w:val="1"/>
    <w:uiPriority w:val="99"/>
    <w:pPr>
      <w:spacing w:line="500" w:lineRule="exact"/>
      <w:ind w:firstLine="640" w:firstLineChars="200"/>
    </w:pPr>
    <w:rPr>
      <w:rFonts w:ascii="仿宋_GB2312" w:hAnsi="宋体" w:eastAsia="仿宋_GB2312"/>
      <w:bCs/>
      <w:sz w:val="32"/>
      <w:szCs w:val="32"/>
    </w:rPr>
  </w:style>
  <w:style w:type="paragraph" w:customStyle="1" w:styleId="25">
    <w:name w:val="Char Char Char Char Char Char Char Char Char Char"/>
    <w:basedOn w:val="1"/>
    <w:uiPriority w:val="99"/>
    <w:pPr>
      <w:snapToGrid w:val="0"/>
      <w:spacing w:line="520" w:lineRule="exact"/>
    </w:pPr>
    <w:rPr>
      <w:rFonts w:ascii="黑体" w:hAnsi="Arial" w:eastAsia="黑体"/>
      <w:sz w:val="30"/>
      <w:szCs w:val="30"/>
    </w:rPr>
  </w:style>
  <w:style w:type="paragraph" w:customStyle="1" w:styleId="26">
    <w:name w:val="正文 New"/>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Char"/>
    <w:basedOn w:val="1"/>
    <w:uiPriority w:val="99"/>
    <w:pPr>
      <w:adjustRightInd w:val="0"/>
      <w:spacing w:line="360" w:lineRule="atLeast"/>
    </w:pPr>
    <w:rPr>
      <w:rFonts w:ascii="宋体" w:hAnsi="宋体" w:cs="Courier New"/>
      <w:sz w:val="32"/>
      <w:szCs w:val="32"/>
    </w:rPr>
  </w:style>
  <w:style w:type="paragraph" w:customStyle="1" w:styleId="28">
    <w:name w:val="Char1"/>
    <w:basedOn w:val="1"/>
    <w:uiPriority w:val="99"/>
    <w:pPr>
      <w:spacing w:line="360" w:lineRule="auto"/>
      <w:ind w:firstLine="200" w:firstLineChars="200"/>
    </w:pPr>
  </w:style>
  <w:style w:type="paragraph" w:customStyle="1" w:styleId="29">
    <w:name w:val="_Style 8"/>
    <w:basedOn w:val="1"/>
    <w:uiPriority w:val="99"/>
    <w:pPr>
      <w:spacing w:line="360" w:lineRule="auto"/>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37</Pages>
  <Words>2842</Words>
  <Characters>16201</Characters>
  <Lines>0</Lines>
  <Paragraphs>0</Paragraphs>
  <TotalTime>0</TotalTime>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2016-04-06T02:24:00Z</dcterms:created>
  <dc:creator>Microsoft</dc:creator>
  <cp:lastModifiedBy>Administrator</cp:lastModifiedBy>
  <cp:lastPrinted>2016-07-26T01:45:00Z</cp:lastPrinted>
  <dcterms:modified xsi:type="dcterms:W3CDTF">2016-08-02T01:24:44Z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